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7157F" w14:textId="52317FCA" w:rsidR="00240775" w:rsidRDefault="00240775" w:rsidP="00A461E5">
      <w:pPr>
        <w:jc w:val="center"/>
        <w:rPr>
          <w:rFonts w:cs="Arial"/>
          <w:b/>
        </w:rPr>
      </w:pPr>
      <w:r>
        <w:rPr>
          <w:rFonts w:cs="Arial"/>
          <w:b/>
        </w:rPr>
        <w:t>Clock Tower Reparation &amp; Restoration Committee</w:t>
      </w:r>
    </w:p>
    <w:p w14:paraId="5A7E61C9" w14:textId="77777777" w:rsidR="00240775" w:rsidRPr="00240775" w:rsidRDefault="00240775" w:rsidP="00A461E5">
      <w:pPr>
        <w:jc w:val="center"/>
        <w:rPr>
          <w:rFonts w:cs="Arial"/>
          <w:b/>
          <w:sz w:val="8"/>
          <w:szCs w:val="8"/>
        </w:rPr>
      </w:pPr>
    </w:p>
    <w:p w14:paraId="5B80458B" w14:textId="057E25CA" w:rsidR="00E1352F" w:rsidRDefault="00FB1566" w:rsidP="00A461E5">
      <w:pPr>
        <w:jc w:val="center"/>
        <w:rPr>
          <w:rFonts w:cs="Arial"/>
          <w:b/>
        </w:rPr>
      </w:pPr>
      <w:r>
        <w:rPr>
          <w:rFonts w:cs="Arial"/>
          <w:b/>
        </w:rPr>
        <w:t>22</w:t>
      </w:r>
      <w:r w:rsidRPr="00FB1566">
        <w:rPr>
          <w:rFonts w:cs="Arial"/>
          <w:b/>
          <w:vertAlign w:val="superscript"/>
        </w:rPr>
        <w:t>nd</w:t>
      </w:r>
      <w:r>
        <w:rPr>
          <w:rFonts w:cs="Arial"/>
          <w:b/>
        </w:rPr>
        <w:t xml:space="preserve"> September</w:t>
      </w:r>
      <w:r w:rsidR="00C27C6F">
        <w:rPr>
          <w:rFonts w:cs="Arial"/>
          <w:b/>
        </w:rPr>
        <w:t xml:space="preserve"> 2</w:t>
      </w:r>
      <w:r w:rsidR="00341903">
        <w:rPr>
          <w:rFonts w:cs="Arial"/>
          <w:b/>
        </w:rPr>
        <w:t>02</w:t>
      </w:r>
      <w:r w:rsidR="000C0278">
        <w:rPr>
          <w:rFonts w:cs="Arial"/>
          <w:b/>
        </w:rPr>
        <w:t>6</w:t>
      </w:r>
    </w:p>
    <w:p w14:paraId="671BB1D0" w14:textId="62F8DD61" w:rsidR="00AC631A" w:rsidRPr="009B5621" w:rsidRDefault="00AC631A" w:rsidP="00A461E5">
      <w:pPr>
        <w:jc w:val="center"/>
        <w:rPr>
          <w:rFonts w:cs="Arial"/>
          <w:b/>
        </w:rPr>
      </w:pPr>
      <w:r w:rsidRPr="009B5621">
        <w:rPr>
          <w:rFonts w:cs="Arial"/>
          <w:b/>
        </w:rPr>
        <w:t>Council Chamber</w:t>
      </w:r>
    </w:p>
    <w:p w14:paraId="2C8176E5" w14:textId="77777777" w:rsidR="006E7848" w:rsidRPr="00240775" w:rsidRDefault="006E7848" w:rsidP="00A461E5">
      <w:pPr>
        <w:jc w:val="center"/>
        <w:rPr>
          <w:rFonts w:cs="Arial"/>
          <w:b/>
          <w:color w:val="76923C" w:themeColor="accent3" w:themeShade="BF"/>
          <w:sz w:val="8"/>
          <w:szCs w:val="8"/>
        </w:rPr>
      </w:pPr>
    </w:p>
    <w:p w14:paraId="7DBAEC1B" w14:textId="4DB7F1C3" w:rsidR="004B4E54" w:rsidRDefault="00FB1566" w:rsidP="00A461E5">
      <w:pPr>
        <w:jc w:val="center"/>
        <w:rPr>
          <w:rFonts w:cs="Arial"/>
          <w:b/>
        </w:rPr>
      </w:pPr>
      <w:r>
        <w:rPr>
          <w:rFonts w:cs="Arial"/>
          <w:b/>
        </w:rPr>
        <w:t>6</w:t>
      </w:r>
      <w:r w:rsidR="0049572D">
        <w:rPr>
          <w:rFonts w:cs="Arial"/>
          <w:b/>
        </w:rPr>
        <w:t>.</w:t>
      </w:r>
      <w:r>
        <w:rPr>
          <w:rFonts w:cs="Arial"/>
          <w:b/>
        </w:rPr>
        <w:t>3</w:t>
      </w:r>
      <w:r w:rsidR="0049572D">
        <w:rPr>
          <w:rFonts w:cs="Arial"/>
          <w:b/>
        </w:rPr>
        <w:t xml:space="preserve">0pm </w:t>
      </w:r>
      <w:r w:rsidR="00E1352F">
        <w:rPr>
          <w:rFonts w:cs="Arial"/>
          <w:b/>
        </w:rPr>
        <w:t xml:space="preserve">- </w:t>
      </w:r>
      <w:r>
        <w:rPr>
          <w:rFonts w:cs="Arial"/>
          <w:b/>
        </w:rPr>
        <w:t>8</w:t>
      </w:r>
      <w:r w:rsidR="0049572D">
        <w:rPr>
          <w:rFonts w:cs="Arial"/>
          <w:b/>
        </w:rPr>
        <w:t>.</w:t>
      </w:r>
      <w:r>
        <w:rPr>
          <w:rFonts w:cs="Arial"/>
          <w:b/>
        </w:rPr>
        <w:t>3</w:t>
      </w:r>
      <w:r w:rsidR="0049572D">
        <w:rPr>
          <w:rFonts w:cs="Arial"/>
          <w:b/>
        </w:rPr>
        <w:t>0pm</w:t>
      </w:r>
    </w:p>
    <w:p w14:paraId="5041DF8F" w14:textId="097335F9" w:rsidR="006618C3" w:rsidRPr="009B5621" w:rsidRDefault="006618C3" w:rsidP="00A461E5">
      <w:pPr>
        <w:jc w:val="center"/>
        <w:rPr>
          <w:rFonts w:cs="Arial"/>
          <w:b/>
        </w:rPr>
      </w:pPr>
      <w:r>
        <w:rPr>
          <w:rFonts w:cs="Arial"/>
          <w:b/>
        </w:rPr>
        <w:t>Minutes</w:t>
      </w:r>
    </w:p>
    <w:p w14:paraId="4269BA7D" w14:textId="77777777" w:rsidR="0039424B" w:rsidRPr="009B5621" w:rsidRDefault="0039424B" w:rsidP="000A5DE3">
      <w:pPr>
        <w:tabs>
          <w:tab w:val="left" w:pos="357"/>
          <w:tab w:val="left" w:pos="770"/>
        </w:tabs>
        <w:ind w:left="357"/>
        <w:jc w:val="both"/>
        <w:rPr>
          <w:rFonts w:cs="Arial"/>
          <w:b/>
        </w:rPr>
      </w:pPr>
    </w:p>
    <w:p w14:paraId="59109295" w14:textId="148D54C4" w:rsidR="00E77BF4" w:rsidRDefault="0039424B" w:rsidP="007B334F">
      <w:pPr>
        <w:tabs>
          <w:tab w:val="left" w:pos="357"/>
          <w:tab w:val="left" w:pos="770"/>
        </w:tabs>
        <w:ind w:left="1785" w:hanging="1428"/>
        <w:jc w:val="both"/>
        <w:rPr>
          <w:rFonts w:cs="Arial"/>
          <w:b/>
        </w:rPr>
      </w:pPr>
      <w:r w:rsidRPr="009B5621">
        <w:rPr>
          <w:rFonts w:cs="Arial"/>
          <w:b/>
        </w:rPr>
        <w:t>A</w:t>
      </w:r>
      <w:r w:rsidR="00724A4A" w:rsidRPr="009B5621">
        <w:rPr>
          <w:rFonts w:cs="Arial"/>
          <w:b/>
        </w:rPr>
        <w:t xml:space="preserve">ttendees: </w:t>
      </w:r>
      <w:r w:rsidR="00724A4A" w:rsidRPr="009B5621">
        <w:rPr>
          <w:rFonts w:cs="Arial"/>
          <w:b/>
        </w:rPr>
        <w:tab/>
        <w:t>Cllr</w:t>
      </w:r>
      <w:r w:rsidR="00746782">
        <w:rPr>
          <w:rFonts w:cs="Arial"/>
          <w:b/>
        </w:rPr>
        <w:t>s</w:t>
      </w:r>
      <w:r w:rsidR="00724A4A" w:rsidRPr="009B5621">
        <w:rPr>
          <w:rFonts w:cs="Arial"/>
          <w:b/>
        </w:rPr>
        <w:t>.</w:t>
      </w:r>
      <w:r w:rsidR="00065E6B">
        <w:rPr>
          <w:rFonts w:cs="Arial"/>
          <w:b/>
        </w:rPr>
        <w:t xml:space="preserve"> Beard</w:t>
      </w:r>
      <w:r w:rsidR="00BD7F70">
        <w:rPr>
          <w:rFonts w:cs="Arial"/>
          <w:b/>
        </w:rPr>
        <w:t xml:space="preserve"> (MB)</w:t>
      </w:r>
      <w:r w:rsidR="00B21331">
        <w:rPr>
          <w:rFonts w:cs="Arial"/>
          <w:b/>
        </w:rPr>
        <w:t>,</w:t>
      </w:r>
      <w:r w:rsidR="00BC2300">
        <w:rPr>
          <w:rFonts w:cs="Arial"/>
          <w:b/>
        </w:rPr>
        <w:t xml:space="preserve"> Penny</w:t>
      </w:r>
      <w:r w:rsidR="00BD7F70">
        <w:rPr>
          <w:rFonts w:cs="Arial"/>
          <w:b/>
        </w:rPr>
        <w:t xml:space="preserve"> (NP)</w:t>
      </w:r>
      <w:r w:rsidR="00E7236A">
        <w:rPr>
          <w:rFonts w:cs="Arial"/>
          <w:b/>
        </w:rPr>
        <w:t xml:space="preserve">, </w:t>
      </w:r>
      <w:r w:rsidR="00B70D6D">
        <w:rPr>
          <w:rFonts w:cs="Arial"/>
          <w:b/>
        </w:rPr>
        <w:t>Robbins (KR)</w:t>
      </w:r>
      <w:r w:rsidR="007F71A5">
        <w:rPr>
          <w:rFonts w:cs="Arial"/>
          <w:b/>
        </w:rPr>
        <w:t>,</w:t>
      </w:r>
      <w:r w:rsidR="00A96272">
        <w:rPr>
          <w:rFonts w:cs="Arial"/>
          <w:b/>
        </w:rPr>
        <w:t xml:space="preserve"> </w:t>
      </w:r>
      <w:r w:rsidR="00C27C6F">
        <w:rPr>
          <w:rFonts w:cs="Arial"/>
          <w:b/>
        </w:rPr>
        <w:t xml:space="preserve">&amp; </w:t>
      </w:r>
      <w:r w:rsidR="00E970C2">
        <w:rPr>
          <w:rFonts w:cs="Arial"/>
          <w:b/>
        </w:rPr>
        <w:t>Laura-Jade Schroeder</w:t>
      </w:r>
      <w:r w:rsidR="00090238">
        <w:rPr>
          <w:rFonts w:cs="Arial"/>
          <w:b/>
        </w:rPr>
        <w:t>,</w:t>
      </w:r>
      <w:r w:rsidR="00C27C6F">
        <w:rPr>
          <w:rFonts w:cs="Arial"/>
          <w:b/>
        </w:rPr>
        <w:t xml:space="preserve"> Town Clerk</w:t>
      </w:r>
      <w:r w:rsidR="00090238">
        <w:rPr>
          <w:rFonts w:cs="Arial"/>
          <w:b/>
        </w:rPr>
        <w:t xml:space="preserve"> (LJS)</w:t>
      </w:r>
    </w:p>
    <w:p w14:paraId="15AED2E7" w14:textId="2593F2EF" w:rsidR="00B82873" w:rsidRDefault="00B82873" w:rsidP="007B334F">
      <w:pPr>
        <w:tabs>
          <w:tab w:val="left" w:pos="357"/>
          <w:tab w:val="left" w:pos="770"/>
        </w:tabs>
        <w:ind w:left="1785" w:hanging="1428"/>
        <w:jc w:val="both"/>
        <w:rPr>
          <w:rFonts w:cs="Arial"/>
          <w:b/>
        </w:rPr>
      </w:pPr>
      <w:r>
        <w:rPr>
          <w:rFonts w:cs="Arial"/>
          <w:b/>
        </w:rPr>
        <w:tab/>
      </w:r>
      <w:r>
        <w:rPr>
          <w:rFonts w:cs="Arial"/>
          <w:b/>
        </w:rPr>
        <w:tab/>
        <w:t>Oliver Forsyth (DHVA)</w:t>
      </w:r>
    </w:p>
    <w:p w14:paraId="2E5FF217" w14:textId="76C229C2" w:rsidR="00023247" w:rsidRDefault="00023247" w:rsidP="00DC48C0">
      <w:pPr>
        <w:tabs>
          <w:tab w:val="left" w:pos="357"/>
          <w:tab w:val="left" w:pos="770"/>
        </w:tabs>
        <w:ind w:left="1785" w:hanging="1428"/>
        <w:jc w:val="both"/>
        <w:rPr>
          <w:rFonts w:cs="Arial"/>
          <w:b/>
        </w:rPr>
      </w:pPr>
      <w:r>
        <w:rPr>
          <w:rFonts w:cs="Arial"/>
          <w:b/>
        </w:rPr>
        <w:tab/>
      </w:r>
    </w:p>
    <w:p w14:paraId="2031BB51" w14:textId="77777777" w:rsidR="00D245F9" w:rsidRPr="00ED6B37" w:rsidRDefault="00D245F9" w:rsidP="00ED6B37">
      <w:pPr>
        <w:tabs>
          <w:tab w:val="left" w:pos="357"/>
          <w:tab w:val="left" w:pos="770"/>
        </w:tabs>
        <w:jc w:val="both"/>
        <w:rPr>
          <w:rFonts w:cs="Arial"/>
          <w:bCs/>
          <w:color w:val="000000"/>
        </w:rPr>
      </w:pPr>
    </w:p>
    <w:p w14:paraId="6A044149" w14:textId="4889D273" w:rsidR="00E7236A" w:rsidRPr="00E7236A" w:rsidRDefault="00D245F9" w:rsidP="00E7236A">
      <w:pPr>
        <w:pStyle w:val="ListParagraph"/>
        <w:numPr>
          <w:ilvl w:val="0"/>
          <w:numId w:val="1"/>
        </w:numPr>
        <w:tabs>
          <w:tab w:val="left" w:pos="357"/>
          <w:tab w:val="left" w:pos="770"/>
        </w:tabs>
        <w:jc w:val="both"/>
        <w:rPr>
          <w:rFonts w:cs="Arial"/>
          <w:b/>
          <w:color w:val="000000"/>
        </w:rPr>
      </w:pPr>
      <w:r>
        <w:rPr>
          <w:rFonts w:cs="Arial"/>
          <w:b/>
          <w:color w:val="000000"/>
        </w:rPr>
        <w:t>A</w:t>
      </w:r>
      <w:r w:rsidR="00D866E8">
        <w:rPr>
          <w:rFonts w:cs="Arial"/>
          <w:b/>
          <w:color w:val="000000"/>
        </w:rPr>
        <w:t xml:space="preserve">pologies </w:t>
      </w:r>
      <w:r>
        <w:rPr>
          <w:rFonts w:cs="Arial"/>
          <w:b/>
          <w:color w:val="000000"/>
        </w:rPr>
        <w:t xml:space="preserve">were received </w:t>
      </w:r>
      <w:r w:rsidR="00D866E8">
        <w:rPr>
          <w:rFonts w:cs="Arial"/>
          <w:b/>
          <w:color w:val="000000"/>
        </w:rPr>
        <w:t>from Cllr</w:t>
      </w:r>
      <w:r w:rsidR="00EA1E7E">
        <w:rPr>
          <w:rFonts w:cs="Arial"/>
          <w:b/>
          <w:color w:val="000000"/>
        </w:rPr>
        <w:t>s</w:t>
      </w:r>
      <w:r w:rsidR="00D866E8">
        <w:rPr>
          <w:rFonts w:cs="Arial"/>
          <w:b/>
          <w:color w:val="000000"/>
        </w:rPr>
        <w:t xml:space="preserve"> </w:t>
      </w:r>
      <w:r w:rsidR="00B70D6D">
        <w:rPr>
          <w:rFonts w:cs="Arial"/>
          <w:b/>
          <w:color w:val="000000"/>
        </w:rPr>
        <w:t>P Kay, A Fullerton, R Dix</w:t>
      </w:r>
    </w:p>
    <w:p w14:paraId="4CBD6A92" w14:textId="74F4C3CC" w:rsidR="00FF21E9" w:rsidRPr="00D11970" w:rsidRDefault="00240775" w:rsidP="0082570D">
      <w:pPr>
        <w:pStyle w:val="NormalWeb"/>
        <w:numPr>
          <w:ilvl w:val="0"/>
          <w:numId w:val="1"/>
        </w:numPr>
        <w:spacing w:before="100" w:beforeAutospacing="1" w:after="100" w:afterAutospacing="1"/>
        <w:rPr>
          <w:rFonts w:ascii="Arial" w:hAnsi="Arial" w:cs="Arial"/>
          <w:b/>
          <w:color w:val="000000"/>
        </w:rPr>
      </w:pPr>
      <w:r w:rsidRPr="00D11970">
        <w:rPr>
          <w:rFonts w:ascii="Arial" w:hAnsi="Arial" w:cs="Arial"/>
          <w:b/>
          <w:color w:val="000000"/>
        </w:rPr>
        <w:t>There were no declarations of interest</w:t>
      </w:r>
    </w:p>
    <w:p w14:paraId="139CD5EC" w14:textId="7A663142" w:rsidR="007D6196" w:rsidRPr="00D11970" w:rsidRDefault="00FF21E9" w:rsidP="0082570D">
      <w:pPr>
        <w:pStyle w:val="NormalWeb"/>
        <w:numPr>
          <w:ilvl w:val="0"/>
          <w:numId w:val="1"/>
        </w:numPr>
        <w:spacing w:before="100" w:beforeAutospacing="1" w:after="100" w:afterAutospacing="1"/>
        <w:rPr>
          <w:rFonts w:ascii="Arial" w:hAnsi="Arial" w:cs="Arial"/>
          <w:b/>
          <w:color w:val="000000"/>
        </w:rPr>
      </w:pPr>
      <w:r w:rsidRPr="00D11970">
        <w:rPr>
          <w:rFonts w:ascii="Arial" w:hAnsi="Arial" w:cs="Arial"/>
          <w:b/>
          <w:color w:val="000000"/>
        </w:rPr>
        <w:t>There were no dispensation requests</w:t>
      </w:r>
    </w:p>
    <w:p w14:paraId="5250AFA9" w14:textId="45F96874" w:rsidR="00C27C6F" w:rsidRDefault="0049572D" w:rsidP="00E970C2">
      <w:pPr>
        <w:pStyle w:val="NormalWeb"/>
        <w:numPr>
          <w:ilvl w:val="0"/>
          <w:numId w:val="1"/>
        </w:numPr>
        <w:spacing w:before="100" w:beforeAutospacing="1" w:after="100" w:afterAutospacing="1"/>
        <w:rPr>
          <w:rFonts w:cs="Arial"/>
          <w:b/>
          <w:bCs/>
        </w:rPr>
      </w:pPr>
      <w:r w:rsidRPr="00D11970">
        <w:rPr>
          <w:rFonts w:ascii="Arial" w:hAnsi="Arial" w:cs="Arial"/>
          <w:b/>
          <w:color w:val="000000"/>
        </w:rPr>
        <w:t>T</w:t>
      </w:r>
      <w:r w:rsidR="0017489D" w:rsidRPr="00D11970">
        <w:rPr>
          <w:rFonts w:ascii="Arial" w:hAnsi="Arial" w:cs="Arial"/>
          <w:b/>
          <w:color w:val="000000"/>
        </w:rPr>
        <w:t xml:space="preserve">he minutes of </w:t>
      </w:r>
      <w:r w:rsidR="009537FB">
        <w:rPr>
          <w:rFonts w:ascii="Arial" w:hAnsi="Arial" w:cs="Arial"/>
          <w:b/>
          <w:color w:val="000000"/>
        </w:rPr>
        <w:t>31</w:t>
      </w:r>
      <w:r w:rsidR="009537FB" w:rsidRPr="00F66328">
        <w:rPr>
          <w:rFonts w:ascii="Arial" w:hAnsi="Arial" w:cs="Arial"/>
          <w:b/>
          <w:color w:val="000000"/>
          <w:vertAlign w:val="superscript"/>
        </w:rPr>
        <w:t>st</w:t>
      </w:r>
      <w:r w:rsidR="009537FB">
        <w:rPr>
          <w:rFonts w:ascii="Arial" w:hAnsi="Arial" w:cs="Arial"/>
          <w:b/>
          <w:color w:val="000000"/>
        </w:rPr>
        <w:t xml:space="preserve"> July 2026</w:t>
      </w:r>
      <w:r w:rsidR="001B6E60">
        <w:rPr>
          <w:rFonts w:ascii="Arial" w:hAnsi="Arial" w:cs="Arial"/>
          <w:b/>
          <w:color w:val="000000"/>
        </w:rPr>
        <w:t xml:space="preserve"> </w:t>
      </w:r>
      <w:r w:rsidR="00C27C6F">
        <w:rPr>
          <w:rFonts w:ascii="Arial" w:hAnsi="Arial" w:cs="Arial"/>
          <w:b/>
          <w:color w:val="000000"/>
        </w:rPr>
        <w:t xml:space="preserve">were </w:t>
      </w:r>
      <w:r w:rsidR="0017489D" w:rsidRPr="00D11970">
        <w:rPr>
          <w:rFonts w:ascii="Arial" w:hAnsi="Arial" w:cs="Arial"/>
          <w:b/>
          <w:color w:val="000000"/>
        </w:rPr>
        <w:t>proposed</w:t>
      </w:r>
      <w:r w:rsidR="00D3219B">
        <w:rPr>
          <w:rFonts w:ascii="Arial" w:hAnsi="Arial" w:cs="Arial"/>
          <w:b/>
          <w:color w:val="000000"/>
        </w:rPr>
        <w:t xml:space="preserve"> (</w:t>
      </w:r>
      <w:r w:rsidR="00DE543B">
        <w:rPr>
          <w:rFonts w:ascii="Arial" w:hAnsi="Arial" w:cs="Arial"/>
          <w:b/>
          <w:color w:val="000000"/>
        </w:rPr>
        <w:t>NP</w:t>
      </w:r>
      <w:r w:rsidR="00D3219B">
        <w:rPr>
          <w:rFonts w:ascii="Arial" w:hAnsi="Arial" w:cs="Arial"/>
          <w:b/>
          <w:color w:val="000000"/>
        </w:rPr>
        <w:t>)</w:t>
      </w:r>
      <w:r w:rsidR="0017489D" w:rsidRPr="00D11970">
        <w:rPr>
          <w:rFonts w:ascii="Arial" w:hAnsi="Arial" w:cs="Arial"/>
          <w:b/>
          <w:color w:val="000000"/>
        </w:rPr>
        <w:t xml:space="preserve">, </w:t>
      </w:r>
      <w:r w:rsidR="0083017A">
        <w:rPr>
          <w:rFonts w:ascii="Arial" w:hAnsi="Arial" w:cs="Arial"/>
          <w:b/>
          <w:color w:val="000000"/>
        </w:rPr>
        <w:t>seconded (</w:t>
      </w:r>
      <w:r w:rsidR="00CB48B6">
        <w:rPr>
          <w:rFonts w:ascii="Arial" w:hAnsi="Arial" w:cs="Arial"/>
          <w:b/>
          <w:color w:val="000000"/>
        </w:rPr>
        <w:t>MB</w:t>
      </w:r>
      <w:r w:rsidR="0083017A">
        <w:rPr>
          <w:rFonts w:ascii="Arial" w:hAnsi="Arial" w:cs="Arial"/>
          <w:b/>
          <w:color w:val="000000"/>
        </w:rPr>
        <w:t xml:space="preserve">) </w:t>
      </w:r>
      <w:r w:rsidR="0017489D" w:rsidRPr="00D11970">
        <w:rPr>
          <w:rFonts w:ascii="Arial" w:hAnsi="Arial" w:cs="Arial"/>
          <w:b/>
          <w:color w:val="000000"/>
        </w:rPr>
        <w:t>and unanimously agreed</w:t>
      </w:r>
      <w:r w:rsidR="00B852A9">
        <w:rPr>
          <w:rFonts w:ascii="Arial" w:hAnsi="Arial" w:cs="Arial"/>
          <w:b/>
          <w:color w:val="000000"/>
        </w:rPr>
        <w:t>.</w:t>
      </w:r>
    </w:p>
    <w:p w14:paraId="0EC6C5DA" w14:textId="6A143A6F" w:rsidR="0017489D" w:rsidRPr="0017489D" w:rsidRDefault="0017489D" w:rsidP="0017489D">
      <w:pPr>
        <w:spacing w:after="160"/>
        <w:ind w:left="357"/>
        <w:contextualSpacing/>
        <w:jc w:val="both"/>
        <w:rPr>
          <w:rFonts w:cs="Arial"/>
          <w:b/>
          <w:bCs/>
        </w:rPr>
      </w:pPr>
      <w:r w:rsidRPr="0017489D">
        <w:rPr>
          <w:rFonts w:cs="Arial"/>
          <w:b/>
          <w:bCs/>
        </w:rPr>
        <w:t xml:space="preserve">Cllr. </w:t>
      </w:r>
      <w:r w:rsidR="00864B17">
        <w:rPr>
          <w:rFonts w:cs="Arial"/>
          <w:b/>
          <w:bCs/>
        </w:rPr>
        <w:t>Beard</w:t>
      </w:r>
      <w:r w:rsidR="00234EA8">
        <w:rPr>
          <w:rFonts w:cs="Arial"/>
          <w:b/>
          <w:bCs/>
        </w:rPr>
        <w:t xml:space="preserve"> </w:t>
      </w:r>
      <w:r w:rsidRPr="0017489D">
        <w:rPr>
          <w:rFonts w:cs="Arial"/>
          <w:b/>
          <w:bCs/>
        </w:rPr>
        <w:t>signed a copy of the minutes, as a</w:t>
      </w:r>
      <w:r>
        <w:rPr>
          <w:rFonts w:cs="Arial"/>
          <w:b/>
          <w:bCs/>
        </w:rPr>
        <w:t xml:space="preserve"> </w:t>
      </w:r>
      <w:r w:rsidRPr="0017489D">
        <w:rPr>
          <w:rFonts w:cs="Arial"/>
          <w:b/>
          <w:bCs/>
        </w:rPr>
        <w:t>true record.</w:t>
      </w:r>
    </w:p>
    <w:p w14:paraId="04B8E432" w14:textId="75C6F807" w:rsidR="008B70CF" w:rsidRDefault="008B70CF" w:rsidP="008B70CF">
      <w:pPr>
        <w:pStyle w:val="NormalWeb"/>
        <w:numPr>
          <w:ilvl w:val="0"/>
          <w:numId w:val="1"/>
        </w:numPr>
        <w:spacing w:before="100" w:beforeAutospacing="1" w:after="100" w:afterAutospacing="1"/>
        <w:rPr>
          <w:rFonts w:ascii="Arial" w:hAnsi="Arial" w:cs="Arial"/>
          <w:b/>
          <w:color w:val="000000"/>
        </w:rPr>
      </w:pPr>
      <w:r>
        <w:rPr>
          <w:rFonts w:ascii="Arial" w:hAnsi="Arial" w:cs="Arial"/>
          <w:b/>
          <w:color w:val="000000"/>
        </w:rPr>
        <w:t>M</w:t>
      </w:r>
      <w:r w:rsidRPr="00162BC3">
        <w:rPr>
          <w:rFonts w:ascii="Arial" w:hAnsi="Arial" w:cs="Arial"/>
          <w:b/>
          <w:color w:val="000000"/>
        </w:rPr>
        <w:t>atters arising from the Minutes of</w:t>
      </w:r>
      <w:r>
        <w:rPr>
          <w:rFonts w:ascii="Arial" w:hAnsi="Arial" w:cs="Arial"/>
          <w:b/>
          <w:color w:val="000000"/>
        </w:rPr>
        <w:t xml:space="preserve"> 31</w:t>
      </w:r>
      <w:r w:rsidRPr="00F66328">
        <w:rPr>
          <w:rFonts w:ascii="Arial" w:hAnsi="Arial" w:cs="Arial"/>
          <w:b/>
          <w:color w:val="000000"/>
          <w:vertAlign w:val="superscript"/>
        </w:rPr>
        <w:t>st</w:t>
      </w:r>
      <w:r>
        <w:rPr>
          <w:rFonts w:ascii="Arial" w:hAnsi="Arial" w:cs="Arial"/>
          <w:b/>
          <w:color w:val="000000"/>
        </w:rPr>
        <w:t xml:space="preserve"> July 2026</w:t>
      </w:r>
    </w:p>
    <w:p w14:paraId="01545630" w14:textId="78524297" w:rsidR="00FA329C" w:rsidRDefault="00FA329C" w:rsidP="00FA329C">
      <w:pPr>
        <w:pStyle w:val="NormalWeb"/>
        <w:spacing w:before="100" w:beforeAutospacing="1" w:after="100" w:afterAutospacing="1"/>
        <w:ind w:left="720"/>
        <w:rPr>
          <w:rFonts w:ascii="Arial" w:hAnsi="Arial" w:cs="Arial"/>
          <w:bCs/>
          <w:color w:val="000000"/>
        </w:rPr>
      </w:pPr>
      <w:r w:rsidRPr="009537FB">
        <w:rPr>
          <w:rFonts w:ascii="Arial" w:hAnsi="Arial" w:cs="Arial"/>
          <w:bCs/>
          <w:color w:val="000000"/>
        </w:rPr>
        <w:t xml:space="preserve">Check situation of leadership in GALC </w:t>
      </w:r>
      <w:r w:rsidR="009537FB">
        <w:rPr>
          <w:rFonts w:ascii="Arial" w:hAnsi="Arial" w:cs="Arial"/>
          <w:bCs/>
          <w:color w:val="000000"/>
        </w:rPr>
        <w:t>–</w:t>
      </w:r>
      <w:r w:rsidRPr="009537FB">
        <w:rPr>
          <w:rFonts w:ascii="Arial" w:hAnsi="Arial" w:cs="Arial"/>
          <w:bCs/>
          <w:color w:val="000000"/>
        </w:rPr>
        <w:t xml:space="preserve"> </w:t>
      </w:r>
      <w:r w:rsidR="009537FB">
        <w:rPr>
          <w:rFonts w:ascii="Arial" w:hAnsi="Arial" w:cs="Arial"/>
          <w:bCs/>
          <w:color w:val="000000"/>
        </w:rPr>
        <w:t>will there still be someone to help support a Public Works Loan application.</w:t>
      </w:r>
    </w:p>
    <w:p w14:paraId="1C7946A2" w14:textId="191E7A7A" w:rsidR="009537FB" w:rsidRPr="009537FB" w:rsidRDefault="009537FB" w:rsidP="00FA329C">
      <w:pPr>
        <w:pStyle w:val="NormalWeb"/>
        <w:spacing w:before="100" w:beforeAutospacing="1" w:after="100" w:afterAutospacing="1"/>
        <w:ind w:left="720"/>
        <w:rPr>
          <w:rFonts w:ascii="Arial" w:hAnsi="Arial" w:cs="Arial"/>
          <w:bCs/>
          <w:color w:val="000000"/>
        </w:rPr>
      </w:pPr>
      <w:r>
        <w:rPr>
          <w:rFonts w:ascii="Arial" w:hAnsi="Arial" w:cs="Arial"/>
          <w:bCs/>
          <w:color w:val="000000"/>
        </w:rPr>
        <w:t>Town Centre events – Christmas lights are happy</w:t>
      </w:r>
      <w:r w:rsidR="00F055C4">
        <w:rPr>
          <w:rFonts w:ascii="Arial" w:hAnsi="Arial" w:cs="Arial"/>
          <w:bCs/>
          <w:color w:val="000000"/>
        </w:rPr>
        <w:t xml:space="preserve"> to remove in January after New Year. Risk is managed or understood.</w:t>
      </w:r>
    </w:p>
    <w:p w14:paraId="44170D5C" w14:textId="359DE60D" w:rsidR="008B70CF" w:rsidRDefault="008B70CF" w:rsidP="008B70CF">
      <w:pPr>
        <w:pStyle w:val="NormalWeb"/>
        <w:numPr>
          <w:ilvl w:val="0"/>
          <w:numId w:val="1"/>
        </w:numPr>
        <w:spacing w:before="100" w:beforeAutospacing="1" w:after="100" w:afterAutospacing="1"/>
        <w:ind w:left="714" w:hanging="357"/>
        <w:rPr>
          <w:rFonts w:ascii="Arial" w:hAnsi="Arial" w:cs="Arial"/>
          <w:b/>
          <w:color w:val="000000"/>
        </w:rPr>
      </w:pPr>
      <w:r w:rsidRPr="00162BC3">
        <w:rPr>
          <w:rFonts w:ascii="Arial" w:hAnsi="Arial" w:cs="Arial"/>
          <w:b/>
          <w:color w:val="000000"/>
        </w:rPr>
        <w:t>T</w:t>
      </w:r>
      <w:r w:rsidR="00F055C4">
        <w:rPr>
          <w:rFonts w:ascii="Arial" w:hAnsi="Arial" w:cs="Arial"/>
          <w:b/>
          <w:color w:val="000000"/>
        </w:rPr>
        <w:t>here were no members of the public present</w:t>
      </w:r>
    </w:p>
    <w:p w14:paraId="436848EE" w14:textId="77777777" w:rsidR="008B70CF" w:rsidRDefault="008B70CF" w:rsidP="008B70CF">
      <w:pPr>
        <w:pStyle w:val="NormalWeb"/>
        <w:numPr>
          <w:ilvl w:val="0"/>
          <w:numId w:val="1"/>
        </w:numPr>
        <w:spacing w:before="100" w:beforeAutospacing="1" w:after="100" w:afterAutospacing="1"/>
        <w:ind w:left="714" w:hanging="357"/>
        <w:rPr>
          <w:rFonts w:ascii="Arial" w:hAnsi="Arial" w:cs="Arial"/>
          <w:b/>
          <w:color w:val="000000"/>
        </w:rPr>
      </w:pPr>
      <w:r>
        <w:rPr>
          <w:rFonts w:ascii="Arial" w:hAnsi="Arial" w:cs="Arial"/>
          <w:b/>
          <w:color w:val="000000"/>
        </w:rPr>
        <w:t>To receive update from DHVA and agree next steps</w:t>
      </w:r>
    </w:p>
    <w:p w14:paraId="6AA5A156" w14:textId="54A9AC22" w:rsidR="000855A9" w:rsidRPr="00085EEE" w:rsidRDefault="008F6B8A" w:rsidP="008D26D4">
      <w:pPr>
        <w:pStyle w:val="NormalWeb"/>
        <w:spacing w:before="100" w:beforeAutospacing="1" w:after="100" w:afterAutospacing="1"/>
        <w:ind w:left="714"/>
        <w:rPr>
          <w:rFonts w:ascii="Arial" w:hAnsi="Arial" w:cs="Arial"/>
          <w:bCs/>
          <w:color w:val="000000"/>
        </w:rPr>
      </w:pPr>
      <w:r>
        <w:rPr>
          <w:rFonts w:ascii="Arial" w:hAnsi="Arial" w:cs="Arial"/>
          <w:bCs/>
          <w:color w:val="000000"/>
        </w:rPr>
        <w:t>See below.</w:t>
      </w:r>
    </w:p>
    <w:p w14:paraId="55B4C5DE" w14:textId="0BC6D775" w:rsidR="00374D60" w:rsidRDefault="008B70CF" w:rsidP="00374D60">
      <w:pPr>
        <w:pStyle w:val="NormalWeb"/>
        <w:numPr>
          <w:ilvl w:val="0"/>
          <w:numId w:val="1"/>
        </w:numPr>
        <w:spacing w:before="100" w:beforeAutospacing="1" w:after="100" w:afterAutospacing="1"/>
        <w:ind w:left="714" w:hanging="357"/>
        <w:rPr>
          <w:rFonts w:ascii="Arial" w:hAnsi="Arial" w:cs="Arial"/>
          <w:b/>
          <w:color w:val="000000"/>
        </w:rPr>
      </w:pPr>
      <w:r w:rsidRPr="002612F1">
        <w:rPr>
          <w:rFonts w:ascii="Arial" w:hAnsi="Arial" w:cs="Arial"/>
          <w:b/>
          <w:color w:val="000000"/>
        </w:rPr>
        <w:t>To review the</w:t>
      </w:r>
      <w:r>
        <w:rPr>
          <w:rFonts w:ascii="Arial" w:hAnsi="Arial" w:cs="Arial"/>
          <w:b/>
          <w:color w:val="000000"/>
        </w:rPr>
        <w:t xml:space="preserve"> draft report of</w:t>
      </w:r>
      <w:r w:rsidRPr="002612F1">
        <w:rPr>
          <w:rFonts w:ascii="Arial" w:hAnsi="Arial" w:cs="Arial"/>
          <w:b/>
          <w:color w:val="000000"/>
        </w:rPr>
        <w:t xml:space="preserve"> </w:t>
      </w:r>
      <w:r>
        <w:rPr>
          <w:rFonts w:ascii="Arial" w:hAnsi="Arial" w:cs="Arial"/>
          <w:b/>
          <w:color w:val="000000"/>
        </w:rPr>
        <w:t>tenders received and agree next steps</w:t>
      </w:r>
    </w:p>
    <w:p w14:paraId="246894F9" w14:textId="77777777" w:rsidR="00374D60" w:rsidRDefault="00374D60" w:rsidP="00374D60">
      <w:pPr>
        <w:pStyle w:val="NormalWeb"/>
        <w:spacing w:before="100" w:beforeAutospacing="1" w:after="100" w:afterAutospacing="1"/>
        <w:ind w:left="720"/>
        <w:rPr>
          <w:rFonts w:ascii="Arial" w:hAnsi="Arial" w:cs="Arial"/>
          <w:bCs/>
          <w:color w:val="000000"/>
        </w:rPr>
      </w:pPr>
      <w:r w:rsidRPr="00085EEE">
        <w:rPr>
          <w:rFonts w:ascii="Arial" w:hAnsi="Arial" w:cs="Arial"/>
          <w:bCs/>
          <w:color w:val="000000"/>
        </w:rPr>
        <w:t>8 tenders received. 1 was submitted without doing EOI or site visit, which is against tender requirements, although a reasonably good tender price was submitted.</w:t>
      </w:r>
      <w:r>
        <w:rPr>
          <w:rFonts w:ascii="Arial" w:hAnsi="Arial" w:cs="Arial"/>
          <w:bCs/>
          <w:color w:val="000000"/>
        </w:rPr>
        <w:t xml:space="preserve"> They scored lower on site planning. All within budget range that DHVA prepared last year. Local contractors tended to submit better pricing. Check before agreeing with preferred contractor around contingency and fixed costs. We were clear works would commence in January and contractors should have checked forecasts and built this into the prices. When invited to interview, check we won’t be hit with additional costs when work gets underway. </w:t>
      </w:r>
    </w:p>
    <w:p w14:paraId="5B27CD07" w14:textId="0C71D625" w:rsidR="00374D60" w:rsidRDefault="00374D60" w:rsidP="00374D60">
      <w:pPr>
        <w:pStyle w:val="NormalWeb"/>
        <w:spacing w:before="100" w:beforeAutospacing="1" w:after="100" w:afterAutospacing="1"/>
        <w:ind w:left="720"/>
        <w:rPr>
          <w:rFonts w:ascii="Arial" w:hAnsi="Arial" w:cs="Arial"/>
          <w:bCs/>
          <w:color w:val="000000"/>
        </w:rPr>
      </w:pPr>
      <w:r>
        <w:rPr>
          <w:rFonts w:ascii="Arial" w:hAnsi="Arial" w:cs="Arial"/>
          <w:bCs/>
          <w:color w:val="000000"/>
        </w:rPr>
        <w:t>Oliver has asked each contractor to do presentation for 20 mins and discussion 40 mins. Where submission was lacking, clarity has been sought ahead of time. Questions can be to get a feel for their tender and whatever comes out of their presentations. Particular questions for particular tenders have been noted by Oliver.</w:t>
      </w:r>
    </w:p>
    <w:p w14:paraId="6D2AC54A" w14:textId="207A09CE" w:rsidR="005E3FE8" w:rsidRDefault="00374D60" w:rsidP="005E3FE8">
      <w:pPr>
        <w:pStyle w:val="NormalWeb"/>
        <w:spacing w:before="100" w:beforeAutospacing="1" w:after="100" w:afterAutospacing="1"/>
        <w:ind w:left="714"/>
        <w:rPr>
          <w:rFonts w:ascii="Arial" w:hAnsi="Arial" w:cs="Arial"/>
          <w:bCs/>
          <w:color w:val="000000"/>
        </w:rPr>
      </w:pPr>
      <w:r w:rsidRPr="00374D60">
        <w:rPr>
          <w:rFonts w:ascii="Arial" w:hAnsi="Arial" w:cs="Arial"/>
          <w:bCs/>
          <w:color w:val="000000"/>
        </w:rPr>
        <w:lastRenderedPageBreak/>
        <w:t>Prelim costs reduce towards the end</w:t>
      </w:r>
      <w:r w:rsidR="00F47B2D">
        <w:rPr>
          <w:rFonts w:ascii="Arial" w:hAnsi="Arial" w:cs="Arial"/>
          <w:bCs/>
          <w:color w:val="000000"/>
        </w:rPr>
        <w:t xml:space="preserve"> of the project</w:t>
      </w:r>
      <w:r w:rsidR="00FC60C2">
        <w:rPr>
          <w:rFonts w:ascii="Arial" w:hAnsi="Arial" w:cs="Arial"/>
          <w:bCs/>
          <w:color w:val="000000"/>
        </w:rPr>
        <w:t>, so they wouldn’t be likely to claim as much back</w:t>
      </w:r>
      <w:r w:rsidR="004019B3">
        <w:rPr>
          <w:rFonts w:ascii="Arial" w:hAnsi="Arial" w:cs="Arial"/>
          <w:bCs/>
          <w:color w:val="000000"/>
        </w:rPr>
        <w:t>, e.g.</w:t>
      </w:r>
      <w:r w:rsidR="00FC60C2">
        <w:rPr>
          <w:rFonts w:ascii="Arial" w:hAnsi="Arial" w:cs="Arial"/>
          <w:bCs/>
          <w:color w:val="000000"/>
        </w:rPr>
        <w:t xml:space="preserve"> in event of bad weather where they needed to cover equipment hire costs, etc.</w:t>
      </w:r>
      <w:r w:rsidR="005E3FE8">
        <w:rPr>
          <w:rFonts w:ascii="Arial" w:hAnsi="Arial" w:cs="Arial"/>
          <w:bCs/>
          <w:color w:val="000000"/>
        </w:rPr>
        <w:t xml:space="preserve"> </w:t>
      </w:r>
      <w:r w:rsidR="00F47B2D">
        <w:rPr>
          <w:rFonts w:ascii="Arial" w:hAnsi="Arial" w:cs="Arial"/>
          <w:bCs/>
          <w:color w:val="000000"/>
        </w:rPr>
        <w:t>One contractor (invited to interview) was</w:t>
      </w:r>
      <w:r w:rsidR="005E3FE8">
        <w:rPr>
          <w:rFonts w:ascii="Arial" w:hAnsi="Arial" w:cs="Arial"/>
          <w:bCs/>
          <w:color w:val="000000"/>
        </w:rPr>
        <w:t xml:space="preserve"> significantly cheaper than others on preliminary costs.</w:t>
      </w:r>
      <w:r w:rsidR="00432EB1">
        <w:rPr>
          <w:rFonts w:ascii="Arial" w:hAnsi="Arial" w:cs="Arial"/>
          <w:bCs/>
          <w:color w:val="000000"/>
        </w:rPr>
        <w:t xml:space="preserve"> </w:t>
      </w:r>
      <w:r w:rsidR="004217C0">
        <w:rPr>
          <w:rFonts w:ascii="Arial" w:hAnsi="Arial" w:cs="Arial"/>
          <w:bCs/>
          <w:color w:val="000000"/>
        </w:rPr>
        <w:t xml:space="preserve">They would naturally assume perfect progression of the job. Additional works </w:t>
      </w:r>
      <w:r w:rsidR="00080FF4">
        <w:rPr>
          <w:rFonts w:ascii="Arial" w:hAnsi="Arial" w:cs="Arial"/>
          <w:bCs/>
          <w:color w:val="000000"/>
        </w:rPr>
        <w:t>vs additional time to complete works. Contingency covers unknown works that comes to light. A</w:t>
      </w:r>
      <w:r w:rsidR="007968FA">
        <w:rPr>
          <w:rFonts w:ascii="Arial" w:hAnsi="Arial" w:cs="Arial"/>
          <w:bCs/>
          <w:color w:val="000000"/>
        </w:rPr>
        <w:t xml:space="preserve">dditional works, e.g. build from scratch that hadn’t been discussed prior to going out to tender. Opportunity may be unearthed during process. That is additional works and additional time. </w:t>
      </w:r>
      <w:r w:rsidR="00244236">
        <w:rPr>
          <w:rFonts w:ascii="Arial" w:hAnsi="Arial" w:cs="Arial"/>
          <w:bCs/>
          <w:color w:val="000000"/>
        </w:rPr>
        <w:t>Force majeure – to debate on Friday – for contractor to share some of the risk. Wording of contract to deal with this situation.</w:t>
      </w:r>
      <w:r w:rsidR="004446C8">
        <w:rPr>
          <w:rFonts w:ascii="Arial" w:hAnsi="Arial" w:cs="Arial"/>
          <w:bCs/>
          <w:color w:val="000000"/>
        </w:rPr>
        <w:t xml:space="preserve"> Critical path items on programme to see effects of delay.</w:t>
      </w:r>
      <w:r w:rsidR="004019B3">
        <w:rPr>
          <w:rFonts w:ascii="Arial" w:hAnsi="Arial" w:cs="Arial"/>
          <w:bCs/>
          <w:color w:val="000000"/>
        </w:rPr>
        <w:t xml:space="preserve"> </w:t>
      </w:r>
      <w:r w:rsidR="00457FD8">
        <w:rPr>
          <w:rFonts w:ascii="Arial" w:hAnsi="Arial" w:cs="Arial"/>
          <w:bCs/>
          <w:color w:val="000000"/>
        </w:rPr>
        <w:t>Need flexible approach to tweak schedule, to do works when weather is better.</w:t>
      </w:r>
      <w:r w:rsidR="00493440">
        <w:rPr>
          <w:rFonts w:ascii="Arial" w:hAnsi="Arial" w:cs="Arial"/>
          <w:bCs/>
          <w:color w:val="000000"/>
        </w:rPr>
        <w:t xml:space="preserve"> </w:t>
      </w:r>
    </w:p>
    <w:p w14:paraId="5E734E5E" w14:textId="0CC5A32A" w:rsidR="00070D6D" w:rsidRDefault="00070D6D" w:rsidP="005E3FE8">
      <w:pPr>
        <w:pStyle w:val="NormalWeb"/>
        <w:spacing w:before="100" w:beforeAutospacing="1" w:after="100" w:afterAutospacing="1"/>
        <w:ind w:left="714"/>
        <w:rPr>
          <w:rFonts w:ascii="Arial" w:hAnsi="Arial" w:cs="Arial"/>
          <w:bCs/>
          <w:color w:val="000000"/>
        </w:rPr>
      </w:pPr>
      <w:r>
        <w:rPr>
          <w:rFonts w:ascii="Arial" w:hAnsi="Arial" w:cs="Arial"/>
          <w:bCs/>
          <w:color w:val="000000"/>
        </w:rPr>
        <w:t xml:space="preserve">Need clarification of scope of works before entering into contract. If </w:t>
      </w:r>
      <w:r w:rsidR="00F55FD3">
        <w:rPr>
          <w:rFonts w:ascii="Arial" w:hAnsi="Arial" w:cs="Arial"/>
          <w:bCs/>
          <w:color w:val="000000"/>
        </w:rPr>
        <w:t xml:space="preserve">they have </w:t>
      </w:r>
      <w:r>
        <w:rPr>
          <w:rFonts w:ascii="Arial" w:hAnsi="Arial" w:cs="Arial"/>
          <w:bCs/>
          <w:color w:val="000000"/>
        </w:rPr>
        <w:t>included</w:t>
      </w:r>
      <w:r w:rsidR="00F55FD3">
        <w:rPr>
          <w:rFonts w:ascii="Arial" w:hAnsi="Arial" w:cs="Arial"/>
          <w:bCs/>
          <w:color w:val="000000"/>
        </w:rPr>
        <w:t xml:space="preserve"> works such as</w:t>
      </w:r>
      <w:r>
        <w:rPr>
          <w:rFonts w:ascii="Arial" w:hAnsi="Arial" w:cs="Arial"/>
          <w:bCs/>
          <w:color w:val="000000"/>
        </w:rPr>
        <w:t xml:space="preserve"> to protect </w:t>
      </w:r>
      <w:r w:rsidR="00F55FD3">
        <w:rPr>
          <w:rFonts w:ascii="Arial" w:hAnsi="Arial" w:cs="Arial"/>
          <w:bCs/>
          <w:color w:val="000000"/>
        </w:rPr>
        <w:t xml:space="preserve">the clock </w:t>
      </w:r>
      <w:r>
        <w:rPr>
          <w:rFonts w:ascii="Arial" w:hAnsi="Arial" w:cs="Arial"/>
          <w:bCs/>
          <w:color w:val="000000"/>
        </w:rPr>
        <w:t xml:space="preserve">mechanism </w:t>
      </w:r>
      <w:r w:rsidR="00F55FD3">
        <w:rPr>
          <w:rFonts w:ascii="Arial" w:hAnsi="Arial" w:cs="Arial"/>
          <w:bCs/>
          <w:color w:val="000000"/>
        </w:rPr>
        <w:t xml:space="preserve">and </w:t>
      </w:r>
      <w:r>
        <w:rPr>
          <w:rFonts w:ascii="Arial" w:hAnsi="Arial" w:cs="Arial"/>
          <w:bCs/>
          <w:color w:val="000000"/>
        </w:rPr>
        <w:t xml:space="preserve">the first thing we do is take </w:t>
      </w:r>
      <w:r w:rsidR="00F55FD3">
        <w:rPr>
          <w:rFonts w:ascii="Arial" w:hAnsi="Arial" w:cs="Arial"/>
          <w:bCs/>
          <w:color w:val="000000"/>
        </w:rPr>
        <w:t xml:space="preserve">the </w:t>
      </w:r>
      <w:r>
        <w:rPr>
          <w:rFonts w:ascii="Arial" w:hAnsi="Arial" w:cs="Arial"/>
          <w:bCs/>
          <w:color w:val="000000"/>
        </w:rPr>
        <w:t>clock away</w:t>
      </w:r>
      <w:r w:rsidR="00F55FD3">
        <w:rPr>
          <w:rFonts w:ascii="Arial" w:hAnsi="Arial" w:cs="Arial"/>
          <w:bCs/>
          <w:color w:val="000000"/>
        </w:rPr>
        <w:t>, then this cost is not necessary</w:t>
      </w:r>
      <w:r>
        <w:rPr>
          <w:rFonts w:ascii="Arial" w:hAnsi="Arial" w:cs="Arial"/>
          <w:bCs/>
          <w:color w:val="000000"/>
        </w:rPr>
        <w:t>.</w:t>
      </w:r>
      <w:r w:rsidR="00E11078">
        <w:rPr>
          <w:rFonts w:ascii="Arial" w:hAnsi="Arial" w:cs="Arial"/>
          <w:bCs/>
          <w:color w:val="000000"/>
        </w:rPr>
        <w:t xml:space="preserve"> </w:t>
      </w:r>
      <w:r w:rsidR="005E4384">
        <w:rPr>
          <w:rFonts w:ascii="Arial" w:hAnsi="Arial" w:cs="Arial"/>
          <w:bCs/>
          <w:color w:val="000000"/>
        </w:rPr>
        <w:t>Does programme of works acknowledge that clock will be removed at commencement</w:t>
      </w:r>
      <w:r w:rsidR="00F55FD3">
        <w:rPr>
          <w:rFonts w:ascii="Arial" w:hAnsi="Arial" w:cs="Arial"/>
          <w:bCs/>
          <w:color w:val="000000"/>
        </w:rPr>
        <w:t>?</w:t>
      </w:r>
      <w:r w:rsidR="00FD6AD2">
        <w:rPr>
          <w:rFonts w:ascii="Arial" w:hAnsi="Arial" w:cs="Arial"/>
          <w:bCs/>
          <w:color w:val="000000"/>
        </w:rPr>
        <w:t xml:space="preserve"> Enabling works to allow clock specialist to come in, built into contract</w:t>
      </w:r>
      <w:r w:rsidR="006B01F8">
        <w:rPr>
          <w:rFonts w:ascii="Arial" w:hAnsi="Arial" w:cs="Arial"/>
          <w:bCs/>
          <w:color w:val="000000"/>
        </w:rPr>
        <w:t xml:space="preserve">. They assume specialists will repair clock faces. </w:t>
      </w:r>
      <w:r w:rsidR="002A6416">
        <w:rPr>
          <w:rFonts w:ascii="Arial" w:hAnsi="Arial" w:cs="Arial"/>
          <w:bCs/>
          <w:color w:val="000000"/>
        </w:rPr>
        <w:t>Contractors to make building sound and secure from vermin.</w:t>
      </w:r>
    </w:p>
    <w:p w14:paraId="5B8CC6B6" w14:textId="60C03406" w:rsidR="00985210" w:rsidRDefault="00985210" w:rsidP="005E3FE8">
      <w:pPr>
        <w:pStyle w:val="NormalWeb"/>
        <w:spacing w:before="100" w:beforeAutospacing="1" w:after="100" w:afterAutospacing="1"/>
        <w:ind w:left="714"/>
        <w:rPr>
          <w:rFonts w:ascii="Arial" w:hAnsi="Arial" w:cs="Arial"/>
          <w:bCs/>
          <w:color w:val="000000"/>
        </w:rPr>
      </w:pPr>
      <w:r>
        <w:rPr>
          <w:rFonts w:ascii="Arial" w:hAnsi="Arial" w:cs="Arial"/>
          <w:bCs/>
          <w:color w:val="000000"/>
        </w:rPr>
        <w:t>Oliver has formulated questions we’re asking.</w:t>
      </w:r>
    </w:p>
    <w:p w14:paraId="17C37448" w14:textId="77777777" w:rsidR="00BB7BC1" w:rsidRDefault="007E113A" w:rsidP="005E3FE8">
      <w:pPr>
        <w:pStyle w:val="NormalWeb"/>
        <w:spacing w:before="100" w:beforeAutospacing="1" w:after="100" w:afterAutospacing="1"/>
        <w:ind w:left="714"/>
        <w:rPr>
          <w:rFonts w:ascii="Arial" w:hAnsi="Arial" w:cs="Arial"/>
          <w:bCs/>
          <w:color w:val="000000"/>
        </w:rPr>
      </w:pPr>
      <w:r>
        <w:rPr>
          <w:rFonts w:ascii="Arial" w:hAnsi="Arial" w:cs="Arial"/>
          <w:bCs/>
          <w:color w:val="000000"/>
        </w:rPr>
        <w:t xml:space="preserve">Weighting 50% price and </w:t>
      </w:r>
      <w:r w:rsidR="00C8522B">
        <w:rPr>
          <w:rFonts w:ascii="Arial" w:hAnsi="Arial" w:cs="Arial"/>
          <w:bCs/>
          <w:color w:val="000000"/>
        </w:rPr>
        <w:t xml:space="preserve">50% quality. </w:t>
      </w:r>
      <w:r w:rsidR="00413C0C">
        <w:rPr>
          <w:rFonts w:ascii="Arial" w:hAnsi="Arial" w:cs="Arial"/>
          <w:bCs/>
          <w:color w:val="000000"/>
        </w:rPr>
        <w:t>Company with high score for price has low quality score – need to probe this more and see whether the quality is anything to be of concern.</w:t>
      </w:r>
      <w:r w:rsidR="007E6DD2">
        <w:rPr>
          <w:rFonts w:ascii="Arial" w:hAnsi="Arial" w:cs="Arial"/>
          <w:bCs/>
          <w:color w:val="000000"/>
        </w:rPr>
        <w:t xml:space="preserve"> Quality is important and we won’t necessarily choose the cheapest.</w:t>
      </w:r>
    </w:p>
    <w:p w14:paraId="02132995" w14:textId="50AB5F39" w:rsidR="00C83154" w:rsidRDefault="002B4B00" w:rsidP="00D67B40">
      <w:pPr>
        <w:pStyle w:val="NormalWeb"/>
        <w:spacing w:before="100" w:beforeAutospacing="1" w:after="100" w:afterAutospacing="1"/>
        <w:ind w:left="714"/>
        <w:rPr>
          <w:rFonts w:ascii="Arial" w:hAnsi="Arial" w:cs="Arial"/>
          <w:bCs/>
          <w:color w:val="000000"/>
        </w:rPr>
      </w:pPr>
      <w:r>
        <w:rPr>
          <w:rFonts w:ascii="Arial" w:hAnsi="Arial" w:cs="Arial"/>
          <w:bCs/>
          <w:color w:val="000000"/>
        </w:rPr>
        <w:t xml:space="preserve">This Friday </w:t>
      </w:r>
      <w:r w:rsidR="00056C2E">
        <w:rPr>
          <w:rFonts w:ascii="Arial" w:hAnsi="Arial" w:cs="Arial"/>
          <w:bCs/>
          <w:color w:val="000000"/>
        </w:rPr>
        <w:t>Oliver has</w:t>
      </w:r>
      <w:r w:rsidR="00F24C45">
        <w:rPr>
          <w:rFonts w:ascii="Arial" w:hAnsi="Arial" w:cs="Arial"/>
          <w:bCs/>
          <w:color w:val="000000"/>
        </w:rPr>
        <w:t xml:space="preserve"> invited 4</w:t>
      </w:r>
      <w:r w:rsidR="00FA0407">
        <w:rPr>
          <w:rFonts w:ascii="Arial" w:hAnsi="Arial" w:cs="Arial"/>
          <w:bCs/>
          <w:color w:val="000000"/>
        </w:rPr>
        <w:t xml:space="preserve"> contractors</w:t>
      </w:r>
      <w:r w:rsidR="00F24C45">
        <w:rPr>
          <w:rFonts w:ascii="Arial" w:hAnsi="Arial" w:cs="Arial"/>
          <w:bCs/>
          <w:color w:val="000000"/>
        </w:rPr>
        <w:t>.</w:t>
      </w:r>
      <w:r w:rsidR="00C83154">
        <w:rPr>
          <w:rFonts w:ascii="Arial" w:hAnsi="Arial" w:cs="Arial"/>
          <w:bCs/>
          <w:color w:val="000000"/>
        </w:rPr>
        <w:t xml:space="preserve"> The committee cut this down to 3 to be invited.</w:t>
      </w:r>
      <w:r w:rsidR="00A47998">
        <w:rPr>
          <w:rFonts w:ascii="Arial" w:hAnsi="Arial" w:cs="Arial"/>
          <w:bCs/>
          <w:color w:val="000000"/>
        </w:rPr>
        <w:t xml:space="preserve"> </w:t>
      </w:r>
      <w:r w:rsidR="000A3180">
        <w:rPr>
          <w:rFonts w:ascii="Arial" w:hAnsi="Arial" w:cs="Arial"/>
          <w:bCs/>
          <w:color w:val="000000"/>
        </w:rPr>
        <w:t xml:space="preserve">Oliver will let contractor know they are no longer invited. </w:t>
      </w:r>
      <w:r w:rsidR="00A47998">
        <w:rPr>
          <w:rFonts w:ascii="Arial" w:hAnsi="Arial" w:cs="Arial"/>
          <w:bCs/>
          <w:color w:val="000000"/>
        </w:rPr>
        <w:t xml:space="preserve">We could push to cut this down to 2, </w:t>
      </w:r>
      <w:r w:rsidR="00056C2E">
        <w:rPr>
          <w:rFonts w:ascii="Arial" w:hAnsi="Arial" w:cs="Arial"/>
          <w:bCs/>
          <w:color w:val="000000"/>
        </w:rPr>
        <w:t xml:space="preserve">however, </w:t>
      </w:r>
      <w:r w:rsidR="00D67B40">
        <w:rPr>
          <w:rFonts w:ascii="Arial" w:hAnsi="Arial" w:cs="Arial"/>
          <w:bCs/>
          <w:color w:val="000000"/>
        </w:rPr>
        <w:t>there is sufficient interest to explore the 3</w:t>
      </w:r>
      <w:r w:rsidR="00D67B40" w:rsidRPr="00D67B40">
        <w:rPr>
          <w:rFonts w:ascii="Arial" w:hAnsi="Arial" w:cs="Arial"/>
          <w:bCs/>
          <w:color w:val="000000"/>
          <w:vertAlign w:val="superscript"/>
        </w:rPr>
        <w:t>rd</w:t>
      </w:r>
      <w:r w:rsidR="00D67B40">
        <w:rPr>
          <w:rFonts w:ascii="Arial" w:hAnsi="Arial" w:cs="Arial"/>
          <w:bCs/>
          <w:color w:val="000000"/>
        </w:rPr>
        <w:t xml:space="preserve"> contractor, </w:t>
      </w:r>
      <w:r w:rsidR="00056C2E">
        <w:rPr>
          <w:rFonts w:ascii="Arial" w:hAnsi="Arial" w:cs="Arial"/>
          <w:bCs/>
          <w:color w:val="000000"/>
        </w:rPr>
        <w:t xml:space="preserve">who, </w:t>
      </w:r>
      <w:r w:rsidR="00D67B40">
        <w:rPr>
          <w:rFonts w:ascii="Arial" w:hAnsi="Arial" w:cs="Arial"/>
          <w:bCs/>
          <w:color w:val="000000"/>
        </w:rPr>
        <w:t xml:space="preserve">although with lower quality score, have a good price. </w:t>
      </w:r>
      <w:r w:rsidR="00CC1BF0">
        <w:rPr>
          <w:rFonts w:ascii="Arial" w:hAnsi="Arial" w:cs="Arial"/>
          <w:bCs/>
          <w:color w:val="000000"/>
        </w:rPr>
        <w:t>The</w:t>
      </w:r>
      <w:r w:rsidR="00056C2E">
        <w:rPr>
          <w:rFonts w:ascii="Arial" w:hAnsi="Arial" w:cs="Arial"/>
          <w:bCs/>
          <w:color w:val="000000"/>
        </w:rPr>
        <w:t>y are</w:t>
      </w:r>
      <w:r w:rsidR="00CC1BF0">
        <w:rPr>
          <w:rFonts w:ascii="Arial" w:hAnsi="Arial" w:cs="Arial"/>
          <w:bCs/>
          <w:color w:val="000000"/>
        </w:rPr>
        <w:t xml:space="preserve"> to be invited to understand the quality aspect. </w:t>
      </w:r>
      <w:r w:rsidR="00617A40">
        <w:rPr>
          <w:rFonts w:ascii="Arial" w:hAnsi="Arial" w:cs="Arial"/>
          <w:bCs/>
          <w:color w:val="000000"/>
        </w:rPr>
        <w:t xml:space="preserve">Although, they haven’t confirmed whether they can attend on Friday. </w:t>
      </w:r>
      <w:r w:rsidR="00E113BB">
        <w:rPr>
          <w:rFonts w:ascii="Arial" w:hAnsi="Arial" w:cs="Arial"/>
          <w:bCs/>
          <w:color w:val="000000"/>
        </w:rPr>
        <w:t>We can offer another interview date to be accommodating.</w:t>
      </w:r>
      <w:r w:rsidR="00CD3F93">
        <w:rPr>
          <w:rFonts w:ascii="Arial" w:hAnsi="Arial" w:cs="Arial"/>
          <w:bCs/>
          <w:color w:val="000000"/>
        </w:rPr>
        <w:t xml:space="preserve"> Communication delay is a concern.</w:t>
      </w:r>
      <w:r w:rsidR="00F5508D">
        <w:rPr>
          <w:rFonts w:ascii="Arial" w:hAnsi="Arial" w:cs="Arial"/>
          <w:bCs/>
          <w:color w:val="000000"/>
        </w:rPr>
        <w:t xml:space="preserve"> This could determine whether we see 3 or 2</w:t>
      </w:r>
      <w:r w:rsidR="000E4D5F">
        <w:rPr>
          <w:rFonts w:ascii="Arial" w:hAnsi="Arial" w:cs="Arial"/>
          <w:bCs/>
          <w:color w:val="000000"/>
        </w:rPr>
        <w:t xml:space="preserve"> contractors</w:t>
      </w:r>
      <w:r w:rsidR="00F5508D">
        <w:rPr>
          <w:rFonts w:ascii="Arial" w:hAnsi="Arial" w:cs="Arial"/>
          <w:bCs/>
          <w:color w:val="000000"/>
        </w:rPr>
        <w:t>.</w:t>
      </w:r>
      <w:r w:rsidR="00CF029A">
        <w:rPr>
          <w:rFonts w:ascii="Arial" w:hAnsi="Arial" w:cs="Arial"/>
          <w:bCs/>
          <w:color w:val="000000"/>
        </w:rPr>
        <w:t xml:space="preserve"> If they cannot do 25</w:t>
      </w:r>
      <w:r w:rsidR="00CF029A" w:rsidRPr="00CF029A">
        <w:rPr>
          <w:rFonts w:ascii="Arial" w:hAnsi="Arial" w:cs="Arial"/>
          <w:bCs/>
          <w:color w:val="000000"/>
          <w:vertAlign w:val="superscript"/>
        </w:rPr>
        <w:t>th</w:t>
      </w:r>
      <w:r w:rsidR="00CF029A">
        <w:rPr>
          <w:rFonts w:ascii="Arial" w:hAnsi="Arial" w:cs="Arial"/>
          <w:bCs/>
          <w:color w:val="000000"/>
        </w:rPr>
        <w:t>, we can offer Friday next week</w:t>
      </w:r>
      <w:r w:rsidR="00157DAE">
        <w:rPr>
          <w:rFonts w:ascii="Arial" w:hAnsi="Arial" w:cs="Arial"/>
          <w:bCs/>
          <w:color w:val="000000"/>
        </w:rPr>
        <w:t xml:space="preserve"> (2</w:t>
      </w:r>
      <w:r w:rsidR="00157DAE" w:rsidRPr="00157DAE">
        <w:rPr>
          <w:rFonts w:ascii="Arial" w:hAnsi="Arial" w:cs="Arial"/>
          <w:bCs/>
          <w:color w:val="000000"/>
          <w:vertAlign w:val="superscript"/>
        </w:rPr>
        <w:t>nd</w:t>
      </w:r>
      <w:r w:rsidR="00157DAE">
        <w:rPr>
          <w:rFonts w:ascii="Arial" w:hAnsi="Arial" w:cs="Arial"/>
          <w:bCs/>
          <w:color w:val="000000"/>
        </w:rPr>
        <w:t xml:space="preserve"> Oct)</w:t>
      </w:r>
      <w:r w:rsidR="00CF029A">
        <w:rPr>
          <w:rFonts w:ascii="Arial" w:hAnsi="Arial" w:cs="Arial"/>
          <w:bCs/>
          <w:color w:val="000000"/>
        </w:rPr>
        <w:t>, if not, they will not be able to progress in their application.</w:t>
      </w:r>
    </w:p>
    <w:p w14:paraId="58B3277C" w14:textId="2DC6A249" w:rsidR="00884223" w:rsidRDefault="00884223" w:rsidP="00D67B40">
      <w:pPr>
        <w:pStyle w:val="NormalWeb"/>
        <w:spacing w:before="100" w:beforeAutospacing="1" w:after="100" w:afterAutospacing="1"/>
        <w:ind w:left="714"/>
        <w:rPr>
          <w:rFonts w:ascii="Arial" w:hAnsi="Arial" w:cs="Arial"/>
          <w:bCs/>
          <w:color w:val="000000"/>
        </w:rPr>
      </w:pPr>
      <w:r>
        <w:rPr>
          <w:rFonts w:ascii="Arial" w:hAnsi="Arial" w:cs="Arial"/>
          <w:bCs/>
          <w:color w:val="000000"/>
        </w:rPr>
        <w:t>Interviews will be conducted with:</w:t>
      </w:r>
    </w:p>
    <w:p w14:paraId="30857344" w14:textId="00E24A09" w:rsidR="000A3180" w:rsidRDefault="000A3180" w:rsidP="00D67B40">
      <w:pPr>
        <w:pStyle w:val="NormalWeb"/>
        <w:spacing w:before="100" w:beforeAutospacing="1" w:after="100" w:afterAutospacing="1"/>
        <w:ind w:left="714"/>
        <w:rPr>
          <w:rFonts w:ascii="Arial" w:hAnsi="Arial" w:cs="Arial"/>
          <w:bCs/>
          <w:color w:val="000000"/>
        </w:rPr>
      </w:pPr>
      <w:r>
        <w:rPr>
          <w:rFonts w:ascii="Arial" w:hAnsi="Arial" w:cs="Arial"/>
          <w:bCs/>
          <w:color w:val="000000"/>
        </w:rPr>
        <w:t xml:space="preserve">DBR </w:t>
      </w:r>
      <w:r w:rsidR="00E13AC6">
        <w:rPr>
          <w:rFonts w:ascii="Arial" w:hAnsi="Arial" w:cs="Arial"/>
          <w:bCs/>
          <w:color w:val="000000"/>
        </w:rPr>
        <w:t xml:space="preserve">Ltd </w:t>
      </w:r>
      <w:r w:rsidR="00CF029A">
        <w:rPr>
          <w:rFonts w:ascii="Arial" w:hAnsi="Arial" w:cs="Arial"/>
          <w:bCs/>
          <w:color w:val="000000"/>
        </w:rPr>
        <w:t>–</w:t>
      </w:r>
      <w:r>
        <w:rPr>
          <w:rFonts w:ascii="Arial" w:hAnsi="Arial" w:cs="Arial"/>
          <w:bCs/>
          <w:color w:val="000000"/>
        </w:rPr>
        <w:t xml:space="preserve"> </w:t>
      </w:r>
      <w:r w:rsidR="00CF029A">
        <w:rPr>
          <w:rFonts w:ascii="Arial" w:hAnsi="Arial" w:cs="Arial"/>
          <w:bCs/>
          <w:color w:val="000000"/>
        </w:rPr>
        <w:t>10am</w:t>
      </w:r>
    </w:p>
    <w:p w14:paraId="4F291F44" w14:textId="7B2BF839" w:rsidR="00CF029A" w:rsidRDefault="00CF029A" w:rsidP="00D67B40">
      <w:pPr>
        <w:pStyle w:val="NormalWeb"/>
        <w:spacing w:before="100" w:beforeAutospacing="1" w:after="100" w:afterAutospacing="1"/>
        <w:ind w:left="714"/>
        <w:rPr>
          <w:rFonts w:ascii="Arial" w:hAnsi="Arial" w:cs="Arial"/>
          <w:bCs/>
          <w:color w:val="000000"/>
        </w:rPr>
      </w:pPr>
      <w:r>
        <w:rPr>
          <w:rFonts w:ascii="Arial" w:hAnsi="Arial" w:cs="Arial"/>
          <w:bCs/>
          <w:color w:val="000000"/>
        </w:rPr>
        <w:t xml:space="preserve">Talus </w:t>
      </w:r>
      <w:r w:rsidR="00E13AC6">
        <w:rPr>
          <w:rFonts w:ascii="Arial" w:hAnsi="Arial" w:cs="Arial"/>
          <w:bCs/>
          <w:color w:val="000000"/>
        </w:rPr>
        <w:t xml:space="preserve">Construction </w:t>
      </w:r>
      <w:r>
        <w:rPr>
          <w:rFonts w:ascii="Arial" w:hAnsi="Arial" w:cs="Arial"/>
          <w:bCs/>
          <w:color w:val="000000"/>
        </w:rPr>
        <w:t xml:space="preserve">– 2pm </w:t>
      </w:r>
    </w:p>
    <w:p w14:paraId="588411BC" w14:textId="7BC12427" w:rsidR="00E13AC6" w:rsidRDefault="00E13AC6" w:rsidP="00D67B40">
      <w:pPr>
        <w:pStyle w:val="NormalWeb"/>
        <w:spacing w:before="100" w:beforeAutospacing="1" w:after="100" w:afterAutospacing="1"/>
        <w:ind w:left="714"/>
        <w:rPr>
          <w:rFonts w:ascii="Arial" w:hAnsi="Arial" w:cs="Arial"/>
          <w:bCs/>
          <w:color w:val="000000"/>
        </w:rPr>
      </w:pPr>
      <w:proofErr w:type="spellStart"/>
      <w:r>
        <w:rPr>
          <w:rFonts w:ascii="Arial" w:hAnsi="Arial" w:cs="Arial"/>
          <w:bCs/>
          <w:color w:val="000000"/>
        </w:rPr>
        <w:t>Splitlath</w:t>
      </w:r>
      <w:proofErr w:type="spellEnd"/>
      <w:r w:rsidR="00884223">
        <w:rPr>
          <w:rFonts w:ascii="Arial" w:hAnsi="Arial" w:cs="Arial"/>
          <w:bCs/>
          <w:color w:val="000000"/>
        </w:rPr>
        <w:t xml:space="preserve"> Conservation - TBC</w:t>
      </w:r>
    </w:p>
    <w:p w14:paraId="4FB75803" w14:textId="40F22DA9" w:rsidR="009D7BBC" w:rsidRDefault="009D7BBC" w:rsidP="00D67B40">
      <w:pPr>
        <w:pStyle w:val="NormalWeb"/>
        <w:spacing w:before="100" w:beforeAutospacing="1" w:after="100" w:afterAutospacing="1"/>
        <w:ind w:left="714"/>
        <w:rPr>
          <w:rFonts w:ascii="Arial" w:hAnsi="Arial" w:cs="Arial"/>
          <w:bCs/>
          <w:color w:val="000000"/>
        </w:rPr>
      </w:pPr>
      <w:r>
        <w:rPr>
          <w:rFonts w:ascii="Arial" w:hAnsi="Arial" w:cs="Arial"/>
          <w:bCs/>
          <w:color w:val="000000"/>
        </w:rPr>
        <w:t>List of provisional sums – are they include in contract submission price or additional? Included. Need to be identified and costed once further info comes to light. Contingency against carpentry repairs. These are specific contingencies that have been identified. Contractor still needs to seek our approval before being expended.</w:t>
      </w:r>
      <w:r w:rsidR="00AB269B">
        <w:rPr>
          <w:rFonts w:ascii="Arial" w:hAnsi="Arial" w:cs="Arial"/>
          <w:bCs/>
          <w:color w:val="000000"/>
        </w:rPr>
        <w:t xml:space="preserve"> When we sign contract and put a contract value, will we include these provisional sums, or will contract value </w:t>
      </w:r>
      <w:r w:rsidR="00AB269B">
        <w:rPr>
          <w:rFonts w:ascii="Arial" w:hAnsi="Arial" w:cs="Arial"/>
          <w:bCs/>
          <w:color w:val="000000"/>
        </w:rPr>
        <w:lastRenderedPageBreak/>
        <w:t>exclude? Include with sum and applied as contract variation.</w:t>
      </w:r>
      <w:r w:rsidR="009316A0">
        <w:rPr>
          <w:rFonts w:ascii="Arial" w:hAnsi="Arial" w:cs="Arial"/>
          <w:bCs/>
          <w:color w:val="000000"/>
        </w:rPr>
        <w:t xml:space="preserve"> Included in all te</w:t>
      </w:r>
      <w:r w:rsidR="00077115">
        <w:rPr>
          <w:rFonts w:ascii="Arial" w:hAnsi="Arial" w:cs="Arial"/>
          <w:bCs/>
          <w:color w:val="000000"/>
        </w:rPr>
        <w:t>n</w:t>
      </w:r>
      <w:r w:rsidR="009316A0">
        <w:rPr>
          <w:rFonts w:ascii="Arial" w:hAnsi="Arial" w:cs="Arial"/>
          <w:bCs/>
          <w:color w:val="000000"/>
        </w:rPr>
        <w:t>ders received. They were known to contractor at beginning of contract and appears throughout. Until they’ve been quantified or decided not needed. Contract value would then be reduced during term.</w:t>
      </w:r>
    </w:p>
    <w:p w14:paraId="7EFBC6B3" w14:textId="4587FB26" w:rsidR="00CE25E0" w:rsidRPr="00374D60" w:rsidRDefault="00CE25E0" w:rsidP="00D67B40">
      <w:pPr>
        <w:pStyle w:val="NormalWeb"/>
        <w:spacing w:before="100" w:beforeAutospacing="1" w:after="100" w:afterAutospacing="1"/>
        <w:ind w:left="714"/>
        <w:rPr>
          <w:rFonts w:ascii="Arial" w:hAnsi="Arial" w:cs="Arial"/>
          <w:bCs/>
          <w:color w:val="000000"/>
        </w:rPr>
      </w:pPr>
      <w:r>
        <w:rPr>
          <w:rFonts w:ascii="Arial" w:hAnsi="Arial" w:cs="Arial"/>
          <w:bCs/>
          <w:color w:val="000000"/>
        </w:rPr>
        <w:t xml:space="preserve">On </w:t>
      </w:r>
      <w:r w:rsidR="00077115">
        <w:rPr>
          <w:rFonts w:ascii="Arial" w:hAnsi="Arial" w:cs="Arial"/>
          <w:bCs/>
          <w:color w:val="000000"/>
        </w:rPr>
        <w:t xml:space="preserve">the </w:t>
      </w:r>
      <w:r>
        <w:rPr>
          <w:rFonts w:ascii="Arial" w:hAnsi="Arial" w:cs="Arial"/>
          <w:bCs/>
          <w:color w:val="000000"/>
        </w:rPr>
        <w:t xml:space="preserve">report, part 2.3 – </w:t>
      </w:r>
      <w:r w:rsidR="00E83E09">
        <w:rPr>
          <w:rFonts w:ascii="Arial" w:hAnsi="Arial" w:cs="Arial"/>
          <w:bCs/>
          <w:color w:val="000000"/>
        </w:rPr>
        <w:t xml:space="preserve">what is the difference between </w:t>
      </w:r>
      <w:r>
        <w:rPr>
          <w:rFonts w:ascii="Arial" w:hAnsi="Arial" w:cs="Arial"/>
          <w:bCs/>
          <w:color w:val="000000"/>
        </w:rPr>
        <w:t>contract prelim</w:t>
      </w:r>
      <w:r w:rsidR="00E83E09">
        <w:rPr>
          <w:rFonts w:ascii="Arial" w:hAnsi="Arial" w:cs="Arial"/>
          <w:bCs/>
          <w:color w:val="000000"/>
        </w:rPr>
        <w:t>inarie</w:t>
      </w:r>
      <w:r>
        <w:rPr>
          <w:rFonts w:ascii="Arial" w:hAnsi="Arial" w:cs="Arial"/>
          <w:bCs/>
          <w:color w:val="000000"/>
        </w:rPr>
        <w:t xml:space="preserve">s and contingencies vs day works – day works are a form of contingency. They are a schedule of rates added as additional contingency that’s not quantifiable as a task, e.g. small area of leadwork not defined in contract for detailing that needs to be done over couple of hours, rather than defined work that needs to be made, we need to expend day workers’ time. Day work doesn’t usually get expended and are usually omitted and are deducted from </w:t>
      </w:r>
      <w:r w:rsidR="00E83E09">
        <w:rPr>
          <w:rFonts w:ascii="Arial" w:hAnsi="Arial" w:cs="Arial"/>
          <w:bCs/>
          <w:color w:val="000000"/>
        </w:rPr>
        <w:t xml:space="preserve">the </w:t>
      </w:r>
      <w:r>
        <w:rPr>
          <w:rFonts w:ascii="Arial" w:hAnsi="Arial" w:cs="Arial"/>
          <w:bCs/>
          <w:color w:val="000000"/>
        </w:rPr>
        <w:t>end account.</w:t>
      </w:r>
      <w:r w:rsidR="001F76D3">
        <w:rPr>
          <w:rFonts w:ascii="Arial" w:hAnsi="Arial" w:cs="Arial"/>
          <w:bCs/>
          <w:color w:val="000000"/>
        </w:rPr>
        <w:t xml:space="preserve"> </w:t>
      </w:r>
      <w:r w:rsidR="00E83E09">
        <w:rPr>
          <w:rFonts w:ascii="Arial" w:hAnsi="Arial" w:cs="Arial"/>
          <w:bCs/>
          <w:color w:val="000000"/>
        </w:rPr>
        <w:t>It a</w:t>
      </w:r>
      <w:r w:rsidR="001F76D3">
        <w:rPr>
          <w:rFonts w:ascii="Arial" w:hAnsi="Arial" w:cs="Arial"/>
          <w:bCs/>
          <w:color w:val="000000"/>
        </w:rPr>
        <w:t>llows</w:t>
      </w:r>
      <w:r w:rsidR="00E83E09">
        <w:rPr>
          <w:rFonts w:ascii="Arial" w:hAnsi="Arial" w:cs="Arial"/>
          <w:bCs/>
          <w:color w:val="000000"/>
        </w:rPr>
        <w:t xml:space="preserve"> the</w:t>
      </w:r>
      <w:r w:rsidR="001F76D3">
        <w:rPr>
          <w:rFonts w:ascii="Arial" w:hAnsi="Arial" w:cs="Arial"/>
          <w:bCs/>
          <w:color w:val="000000"/>
        </w:rPr>
        <w:t xml:space="preserve"> contractor to price</w:t>
      </w:r>
      <w:r w:rsidR="00E83E09">
        <w:rPr>
          <w:rFonts w:ascii="Arial" w:hAnsi="Arial" w:cs="Arial"/>
          <w:bCs/>
          <w:color w:val="000000"/>
        </w:rPr>
        <w:t xml:space="preserve"> and they c</w:t>
      </w:r>
      <w:r w:rsidR="00FA0A0C">
        <w:rPr>
          <w:rFonts w:ascii="Arial" w:hAnsi="Arial" w:cs="Arial"/>
          <w:bCs/>
          <w:color w:val="000000"/>
        </w:rPr>
        <w:t xml:space="preserve">an’t spend it without approval. </w:t>
      </w:r>
      <w:r w:rsidR="003F0ACC">
        <w:rPr>
          <w:rFonts w:ascii="Arial" w:hAnsi="Arial" w:cs="Arial"/>
          <w:bCs/>
          <w:color w:val="000000"/>
        </w:rPr>
        <w:t>They would usually let us know in advance. Project manage</w:t>
      </w:r>
      <w:r w:rsidR="00E83E09">
        <w:rPr>
          <w:rFonts w:ascii="Arial" w:hAnsi="Arial" w:cs="Arial"/>
          <w:bCs/>
          <w:color w:val="000000"/>
        </w:rPr>
        <w:t>r</w:t>
      </w:r>
      <w:r w:rsidR="003F0ACC">
        <w:rPr>
          <w:rFonts w:ascii="Arial" w:hAnsi="Arial" w:cs="Arial"/>
          <w:bCs/>
          <w:color w:val="000000"/>
        </w:rPr>
        <w:t xml:space="preserve"> would go to Oliver. </w:t>
      </w:r>
      <w:r w:rsidR="000526EB">
        <w:rPr>
          <w:rFonts w:ascii="Arial" w:hAnsi="Arial" w:cs="Arial"/>
          <w:bCs/>
          <w:color w:val="000000"/>
        </w:rPr>
        <w:t>Oliver has authority to authorise this</w:t>
      </w:r>
      <w:r w:rsidR="00E83E09">
        <w:rPr>
          <w:rFonts w:ascii="Arial" w:hAnsi="Arial" w:cs="Arial"/>
          <w:bCs/>
          <w:color w:val="000000"/>
        </w:rPr>
        <w:t xml:space="preserve"> expenditure.</w:t>
      </w:r>
    </w:p>
    <w:p w14:paraId="50E8BCB0" w14:textId="77777777" w:rsidR="008B70CF" w:rsidRDefault="008B70CF" w:rsidP="008B70CF">
      <w:pPr>
        <w:pStyle w:val="NormalWeb"/>
        <w:numPr>
          <w:ilvl w:val="0"/>
          <w:numId w:val="1"/>
        </w:numPr>
        <w:spacing w:before="100" w:beforeAutospacing="1" w:after="100" w:afterAutospacing="1"/>
        <w:ind w:left="714" w:hanging="357"/>
        <w:rPr>
          <w:rFonts w:ascii="Arial" w:hAnsi="Arial" w:cs="Arial"/>
          <w:b/>
          <w:color w:val="000000"/>
        </w:rPr>
      </w:pPr>
      <w:r>
        <w:rPr>
          <w:rFonts w:ascii="Arial" w:hAnsi="Arial" w:cs="Arial"/>
          <w:b/>
          <w:color w:val="000000"/>
        </w:rPr>
        <w:t>To consider quotes for Clock restoration</w:t>
      </w:r>
    </w:p>
    <w:p w14:paraId="2EA3A6C8" w14:textId="5038150E" w:rsidR="009316A0" w:rsidRDefault="00730221" w:rsidP="009316A0">
      <w:pPr>
        <w:pStyle w:val="NormalWeb"/>
        <w:spacing w:before="100" w:beforeAutospacing="1" w:after="100" w:afterAutospacing="1"/>
        <w:ind w:left="714"/>
        <w:rPr>
          <w:rFonts w:ascii="Arial" w:hAnsi="Arial" w:cs="Arial"/>
          <w:bCs/>
          <w:color w:val="000000"/>
        </w:rPr>
      </w:pPr>
      <w:r>
        <w:rPr>
          <w:rFonts w:ascii="Arial" w:hAnsi="Arial" w:cs="Arial"/>
          <w:bCs/>
          <w:color w:val="000000"/>
        </w:rPr>
        <w:t>Cumbria Clock Co have been recommended</w:t>
      </w:r>
      <w:r w:rsidR="00E83E09">
        <w:rPr>
          <w:rFonts w:ascii="Arial" w:hAnsi="Arial" w:cs="Arial"/>
          <w:bCs/>
          <w:color w:val="000000"/>
        </w:rPr>
        <w:t xml:space="preserve"> by DHVA</w:t>
      </w:r>
      <w:r>
        <w:rPr>
          <w:rFonts w:ascii="Arial" w:hAnsi="Arial" w:cs="Arial"/>
          <w:bCs/>
          <w:color w:val="000000"/>
        </w:rPr>
        <w:t>. DHVA have worked with Cumbria Clock Co in the past</w:t>
      </w:r>
      <w:r w:rsidR="006D79DE">
        <w:rPr>
          <w:rFonts w:ascii="Arial" w:hAnsi="Arial" w:cs="Arial"/>
          <w:bCs/>
          <w:color w:val="000000"/>
        </w:rPr>
        <w:t>. Both</w:t>
      </w:r>
      <w:r w:rsidR="00E83E09">
        <w:rPr>
          <w:rFonts w:ascii="Arial" w:hAnsi="Arial" w:cs="Arial"/>
          <w:bCs/>
          <w:color w:val="000000"/>
        </w:rPr>
        <w:t xml:space="preserve"> companies considered</w:t>
      </w:r>
      <w:r w:rsidR="006D79DE">
        <w:rPr>
          <w:rFonts w:ascii="Arial" w:hAnsi="Arial" w:cs="Arial"/>
          <w:bCs/>
          <w:color w:val="000000"/>
        </w:rPr>
        <w:t xml:space="preserve"> can be assumed to have equal quality. </w:t>
      </w:r>
      <w:r w:rsidR="00F442B8">
        <w:rPr>
          <w:rFonts w:ascii="Arial" w:hAnsi="Arial" w:cs="Arial"/>
          <w:bCs/>
          <w:color w:val="000000"/>
        </w:rPr>
        <w:t>It was proposed (MB), seconded (KR) and unanimously agreed:</w:t>
      </w:r>
    </w:p>
    <w:p w14:paraId="233E44BE" w14:textId="087AAC88" w:rsidR="006D79DE" w:rsidRPr="006D79DE" w:rsidRDefault="006D79DE" w:rsidP="009316A0">
      <w:pPr>
        <w:pStyle w:val="NormalWeb"/>
        <w:spacing w:before="100" w:beforeAutospacing="1" w:after="100" w:afterAutospacing="1"/>
        <w:ind w:left="714"/>
        <w:rPr>
          <w:rFonts w:ascii="Arial" w:hAnsi="Arial" w:cs="Arial"/>
          <w:b/>
          <w:color w:val="000000"/>
        </w:rPr>
      </w:pPr>
      <w:r w:rsidRPr="006D79DE">
        <w:rPr>
          <w:rFonts w:ascii="Arial" w:hAnsi="Arial" w:cs="Arial"/>
          <w:b/>
          <w:color w:val="000000"/>
        </w:rPr>
        <w:t>Recommendation: To accept the quote for Cumbria Clock Co, with the caveat not to enter into</w:t>
      </w:r>
      <w:r w:rsidR="00E83E09">
        <w:rPr>
          <w:rFonts w:ascii="Arial" w:hAnsi="Arial" w:cs="Arial"/>
          <w:b/>
          <w:color w:val="000000"/>
        </w:rPr>
        <w:t xml:space="preserve"> a</w:t>
      </w:r>
      <w:r w:rsidRPr="006D79DE">
        <w:rPr>
          <w:rFonts w:ascii="Arial" w:hAnsi="Arial" w:cs="Arial"/>
          <w:b/>
          <w:color w:val="000000"/>
        </w:rPr>
        <w:t xml:space="preserve"> contract with them until we enter into</w:t>
      </w:r>
      <w:r w:rsidR="00E83E09">
        <w:rPr>
          <w:rFonts w:ascii="Arial" w:hAnsi="Arial" w:cs="Arial"/>
          <w:b/>
          <w:color w:val="000000"/>
        </w:rPr>
        <w:t xml:space="preserve"> a</w:t>
      </w:r>
      <w:r w:rsidRPr="006D79DE">
        <w:rPr>
          <w:rFonts w:ascii="Arial" w:hAnsi="Arial" w:cs="Arial"/>
          <w:b/>
          <w:color w:val="000000"/>
        </w:rPr>
        <w:t xml:space="preserve"> contract for wider works. </w:t>
      </w:r>
    </w:p>
    <w:p w14:paraId="0B9B8C99" w14:textId="77777777" w:rsidR="008B70CF" w:rsidRDefault="008B70CF" w:rsidP="008B70CF">
      <w:pPr>
        <w:pStyle w:val="NormalWeb"/>
        <w:numPr>
          <w:ilvl w:val="0"/>
          <w:numId w:val="1"/>
        </w:numPr>
        <w:spacing w:before="100" w:beforeAutospacing="1" w:after="100" w:afterAutospacing="1"/>
        <w:ind w:left="714" w:hanging="357"/>
        <w:rPr>
          <w:rFonts w:ascii="Arial" w:hAnsi="Arial" w:cs="Arial"/>
          <w:b/>
          <w:color w:val="000000"/>
        </w:rPr>
      </w:pPr>
      <w:r>
        <w:rPr>
          <w:rFonts w:ascii="Arial" w:hAnsi="Arial" w:cs="Arial"/>
          <w:b/>
          <w:color w:val="000000"/>
        </w:rPr>
        <w:t>To receive update re: grant funding</w:t>
      </w:r>
    </w:p>
    <w:p w14:paraId="7818D0D1" w14:textId="2058A346" w:rsidR="00743825" w:rsidRDefault="00743825" w:rsidP="00743825">
      <w:pPr>
        <w:pStyle w:val="NormalWeb"/>
        <w:spacing w:before="100" w:beforeAutospacing="1" w:after="100" w:afterAutospacing="1"/>
        <w:ind w:left="714"/>
        <w:rPr>
          <w:rFonts w:ascii="Arial" w:hAnsi="Arial" w:cs="Arial"/>
          <w:bCs/>
          <w:color w:val="000000"/>
        </w:rPr>
      </w:pPr>
      <w:r>
        <w:rPr>
          <w:rFonts w:ascii="Arial" w:hAnsi="Arial" w:cs="Arial"/>
          <w:bCs/>
          <w:color w:val="000000"/>
        </w:rPr>
        <w:t xml:space="preserve">Cllr K Robbins and the Town Clerk have been working on grant applications. We have been invited to </w:t>
      </w:r>
      <w:r w:rsidR="00D91CAC">
        <w:rPr>
          <w:rFonts w:ascii="Arial" w:hAnsi="Arial" w:cs="Arial"/>
          <w:bCs/>
          <w:color w:val="000000"/>
        </w:rPr>
        <w:t xml:space="preserve">apply for stage 2 for the </w:t>
      </w:r>
      <w:r w:rsidR="00E83E09">
        <w:rPr>
          <w:rFonts w:ascii="Arial" w:hAnsi="Arial" w:cs="Arial"/>
          <w:bCs/>
          <w:color w:val="000000"/>
        </w:rPr>
        <w:t xml:space="preserve">Pilgrim Trust grant for the </w:t>
      </w:r>
      <w:r w:rsidR="00D91CAC">
        <w:rPr>
          <w:rFonts w:ascii="Arial" w:hAnsi="Arial" w:cs="Arial"/>
          <w:bCs/>
          <w:color w:val="000000"/>
        </w:rPr>
        <w:t>Clock Face. It was agreed that KR and LJS would continue to work together to apply for stage 2.</w:t>
      </w:r>
    </w:p>
    <w:p w14:paraId="256EA6D1" w14:textId="7AFB0617" w:rsidR="00D91CAC" w:rsidRDefault="00D91CAC" w:rsidP="00743825">
      <w:pPr>
        <w:pStyle w:val="NormalWeb"/>
        <w:spacing w:before="100" w:beforeAutospacing="1" w:after="100" w:afterAutospacing="1"/>
        <w:ind w:left="714"/>
        <w:rPr>
          <w:rFonts w:ascii="Arial" w:hAnsi="Arial" w:cs="Arial"/>
          <w:bCs/>
          <w:color w:val="000000"/>
        </w:rPr>
      </w:pPr>
      <w:r>
        <w:rPr>
          <w:rFonts w:ascii="Arial" w:hAnsi="Arial" w:cs="Arial"/>
          <w:bCs/>
          <w:color w:val="000000"/>
        </w:rPr>
        <w:t>KR is also looking into the lottery</w:t>
      </w:r>
      <w:r w:rsidR="007E6CF4">
        <w:rPr>
          <w:rFonts w:ascii="Arial" w:hAnsi="Arial" w:cs="Arial"/>
          <w:bCs/>
          <w:color w:val="000000"/>
        </w:rPr>
        <w:t>;</w:t>
      </w:r>
      <w:r>
        <w:rPr>
          <w:rFonts w:ascii="Arial" w:hAnsi="Arial" w:cs="Arial"/>
          <w:bCs/>
          <w:color w:val="000000"/>
        </w:rPr>
        <w:t xml:space="preserve"> the smaller fund.</w:t>
      </w:r>
    </w:p>
    <w:p w14:paraId="28E1445F" w14:textId="2DF75FA9" w:rsidR="00D91CAC" w:rsidRPr="00743825" w:rsidRDefault="00D91CAC" w:rsidP="00743825">
      <w:pPr>
        <w:pStyle w:val="NormalWeb"/>
        <w:spacing w:before="100" w:beforeAutospacing="1" w:after="100" w:afterAutospacing="1"/>
        <w:ind w:left="714"/>
        <w:rPr>
          <w:rFonts w:ascii="Arial" w:hAnsi="Arial" w:cs="Arial"/>
          <w:bCs/>
          <w:color w:val="000000"/>
        </w:rPr>
      </w:pPr>
      <w:r>
        <w:rPr>
          <w:rFonts w:ascii="Arial" w:hAnsi="Arial" w:cs="Arial"/>
          <w:bCs/>
          <w:color w:val="000000"/>
        </w:rPr>
        <w:t xml:space="preserve">Cllr M Cox is trying to get a meeting next week with David Stuart from Historic England and FODDC Planners. </w:t>
      </w:r>
      <w:r w:rsidR="001622DC">
        <w:rPr>
          <w:rFonts w:ascii="Arial" w:hAnsi="Arial" w:cs="Arial"/>
          <w:bCs/>
          <w:color w:val="000000"/>
        </w:rPr>
        <w:t>NP and KR will also try to attend. They are seeking</w:t>
      </w:r>
      <w:r w:rsidR="007E6CF4">
        <w:rPr>
          <w:rFonts w:ascii="Arial" w:hAnsi="Arial" w:cs="Arial"/>
          <w:bCs/>
          <w:color w:val="000000"/>
        </w:rPr>
        <w:t xml:space="preserve"> whether they could possibly fund us.</w:t>
      </w:r>
    </w:p>
    <w:p w14:paraId="696D8932" w14:textId="77777777" w:rsidR="008B70CF" w:rsidRDefault="008B70CF" w:rsidP="008B70CF">
      <w:pPr>
        <w:pStyle w:val="NormalWeb"/>
        <w:numPr>
          <w:ilvl w:val="0"/>
          <w:numId w:val="1"/>
        </w:numPr>
        <w:spacing w:before="100" w:beforeAutospacing="1" w:after="100" w:afterAutospacing="1"/>
        <w:ind w:left="714" w:hanging="357"/>
        <w:rPr>
          <w:rFonts w:ascii="Arial" w:hAnsi="Arial" w:cs="Arial"/>
          <w:b/>
          <w:color w:val="000000"/>
        </w:rPr>
      </w:pPr>
      <w:r>
        <w:rPr>
          <w:rFonts w:ascii="Arial" w:hAnsi="Arial" w:cs="Arial"/>
          <w:b/>
          <w:color w:val="000000"/>
        </w:rPr>
        <w:t>To receive feedback from War Memorials Trust re: War Memorial placement and agree next steps</w:t>
      </w:r>
    </w:p>
    <w:p w14:paraId="3AF27DB3" w14:textId="59C5C2CD" w:rsidR="007E6CF4" w:rsidRPr="007E6CF4" w:rsidRDefault="00B6066C" w:rsidP="007E6CF4">
      <w:pPr>
        <w:pStyle w:val="NormalWeb"/>
        <w:spacing w:before="100" w:beforeAutospacing="1" w:after="100" w:afterAutospacing="1"/>
        <w:ind w:left="714"/>
        <w:rPr>
          <w:rFonts w:ascii="Arial" w:hAnsi="Arial" w:cs="Arial"/>
          <w:bCs/>
          <w:color w:val="000000"/>
        </w:rPr>
      </w:pPr>
      <w:r>
        <w:rPr>
          <w:rFonts w:ascii="Arial" w:hAnsi="Arial" w:cs="Arial"/>
          <w:bCs/>
          <w:color w:val="000000"/>
        </w:rPr>
        <w:t>We n</w:t>
      </w:r>
      <w:r w:rsidR="00604178">
        <w:rPr>
          <w:rFonts w:ascii="Arial" w:hAnsi="Arial" w:cs="Arial"/>
          <w:bCs/>
          <w:color w:val="000000"/>
        </w:rPr>
        <w:t>eed to discharge planning condition as part of LBC</w:t>
      </w:r>
      <w:r w:rsidR="00ED6B37">
        <w:rPr>
          <w:rFonts w:ascii="Arial" w:hAnsi="Arial" w:cs="Arial"/>
          <w:bCs/>
          <w:color w:val="000000"/>
        </w:rPr>
        <w:t>,</w:t>
      </w:r>
      <w:r w:rsidR="00604178">
        <w:rPr>
          <w:rFonts w:ascii="Arial" w:hAnsi="Arial" w:cs="Arial"/>
          <w:bCs/>
          <w:color w:val="000000"/>
        </w:rPr>
        <w:t xml:space="preserve"> </w:t>
      </w:r>
      <w:r w:rsidR="00ED6B37">
        <w:rPr>
          <w:rFonts w:ascii="Arial" w:hAnsi="Arial" w:cs="Arial"/>
          <w:bCs/>
          <w:color w:val="000000"/>
        </w:rPr>
        <w:t>t</w:t>
      </w:r>
      <w:r w:rsidR="00604178">
        <w:rPr>
          <w:rFonts w:ascii="Arial" w:hAnsi="Arial" w:cs="Arial"/>
          <w:bCs/>
          <w:color w:val="000000"/>
        </w:rPr>
        <w:t>hen goes through process with War Memorials Trust with what has been approved in outline. We may be asked to vary design</w:t>
      </w:r>
      <w:r w:rsidR="005919FC">
        <w:rPr>
          <w:rFonts w:ascii="Arial" w:hAnsi="Arial" w:cs="Arial"/>
          <w:bCs/>
          <w:color w:val="000000"/>
        </w:rPr>
        <w:t xml:space="preserve"> when in this position.</w:t>
      </w:r>
      <w:r w:rsidR="00F941E8">
        <w:rPr>
          <w:rFonts w:ascii="Arial" w:hAnsi="Arial" w:cs="Arial"/>
          <w:bCs/>
          <w:color w:val="000000"/>
        </w:rPr>
        <w:t xml:space="preserve"> Once we have selected a contractor</w:t>
      </w:r>
      <w:r w:rsidR="00717F3C">
        <w:rPr>
          <w:rFonts w:ascii="Arial" w:hAnsi="Arial" w:cs="Arial"/>
          <w:bCs/>
          <w:color w:val="000000"/>
        </w:rPr>
        <w:t xml:space="preserve"> and </w:t>
      </w:r>
      <w:r w:rsidR="00ED6B37">
        <w:rPr>
          <w:rFonts w:ascii="Arial" w:hAnsi="Arial" w:cs="Arial"/>
          <w:bCs/>
          <w:color w:val="000000"/>
        </w:rPr>
        <w:t xml:space="preserve">are </w:t>
      </w:r>
      <w:r w:rsidR="00717F3C">
        <w:rPr>
          <w:rFonts w:ascii="Arial" w:hAnsi="Arial" w:cs="Arial"/>
          <w:bCs/>
          <w:color w:val="000000"/>
        </w:rPr>
        <w:t xml:space="preserve">awaiting for </w:t>
      </w:r>
      <w:r w:rsidR="00ED6B37">
        <w:rPr>
          <w:rFonts w:ascii="Arial" w:hAnsi="Arial" w:cs="Arial"/>
          <w:bCs/>
          <w:color w:val="000000"/>
        </w:rPr>
        <w:t xml:space="preserve">the PW </w:t>
      </w:r>
      <w:r w:rsidR="00717F3C">
        <w:rPr>
          <w:rFonts w:ascii="Arial" w:hAnsi="Arial" w:cs="Arial"/>
          <w:bCs/>
          <w:color w:val="000000"/>
        </w:rPr>
        <w:t>loan to be approved, we can focus on designs and detail otherwise we could incur delays on site.</w:t>
      </w:r>
    </w:p>
    <w:p w14:paraId="2D2AA594" w14:textId="44A3AEAA" w:rsidR="001A1415" w:rsidRPr="001A1415" w:rsidRDefault="00EB74A4" w:rsidP="00272579">
      <w:pPr>
        <w:pStyle w:val="NormalWeb"/>
        <w:spacing w:before="100" w:beforeAutospacing="1" w:after="100" w:afterAutospacing="1"/>
        <w:rPr>
          <w:rFonts w:ascii="Arial" w:hAnsi="Arial" w:cs="Arial"/>
          <w:b/>
          <w:color w:val="000000"/>
        </w:rPr>
      </w:pPr>
      <w:r>
        <w:rPr>
          <w:rFonts w:ascii="Arial" w:hAnsi="Arial" w:cs="Arial"/>
          <w:b/>
          <w:color w:val="000000"/>
        </w:rPr>
        <w:t xml:space="preserve">Meeting ended: </w:t>
      </w:r>
      <w:r w:rsidR="00717F3C">
        <w:rPr>
          <w:rFonts w:ascii="Arial" w:hAnsi="Arial" w:cs="Arial"/>
          <w:b/>
          <w:color w:val="000000"/>
        </w:rPr>
        <w:t>7</w:t>
      </w:r>
      <w:r>
        <w:rPr>
          <w:rFonts w:ascii="Arial" w:hAnsi="Arial" w:cs="Arial"/>
          <w:b/>
          <w:color w:val="000000"/>
        </w:rPr>
        <w:t>:</w:t>
      </w:r>
      <w:r w:rsidR="00717F3C">
        <w:rPr>
          <w:rFonts w:ascii="Arial" w:hAnsi="Arial" w:cs="Arial"/>
          <w:b/>
          <w:color w:val="000000"/>
        </w:rPr>
        <w:t>58</w:t>
      </w:r>
      <w:r w:rsidR="001B18CA">
        <w:rPr>
          <w:rFonts w:ascii="Arial" w:hAnsi="Arial" w:cs="Arial"/>
          <w:b/>
          <w:color w:val="000000"/>
        </w:rPr>
        <w:t>pm</w:t>
      </w:r>
    </w:p>
    <w:sectPr w:rsidR="001A1415" w:rsidRPr="001A1415" w:rsidSect="00D056BD">
      <w:headerReference w:type="default" r:id="rId11"/>
      <w:footerReference w:type="default" r:id="rId12"/>
      <w:pgSz w:w="11907" w:h="16839"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298" w14:textId="77777777" w:rsidR="00022F67" w:rsidRDefault="00022F67">
      <w:r>
        <w:separator/>
      </w:r>
    </w:p>
  </w:endnote>
  <w:endnote w:type="continuationSeparator" w:id="0">
    <w:p w14:paraId="78850F96" w14:textId="77777777" w:rsidR="00022F67" w:rsidRDefault="00022F67">
      <w:r>
        <w:continuationSeparator/>
      </w:r>
    </w:p>
  </w:endnote>
  <w:endnote w:type="continuationNotice" w:id="1">
    <w:p w14:paraId="452C0005" w14:textId="77777777" w:rsidR="00022F67" w:rsidRDefault="00022F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656125"/>
      <w:docPartObj>
        <w:docPartGallery w:val="Page Numbers (Bottom of Page)"/>
        <w:docPartUnique/>
      </w:docPartObj>
    </w:sdtPr>
    <w:sdtEndPr>
      <w:rPr>
        <w:color w:val="7F7F7F" w:themeColor="background1" w:themeShade="7F"/>
        <w:spacing w:val="60"/>
      </w:rPr>
    </w:sdtEndPr>
    <w:sdtContent>
      <w:p w14:paraId="104D03C1" w14:textId="0E11536F" w:rsidR="00101A10" w:rsidRDefault="00101A1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6618C3" w:rsidRPr="006618C3">
          <w:rPr>
            <w:b/>
            <w:bCs/>
            <w:noProof/>
          </w:rPr>
          <w:t>4</w:t>
        </w:r>
        <w:r>
          <w:rPr>
            <w:b/>
            <w:bCs/>
            <w:noProof/>
          </w:rPr>
          <w:fldChar w:fldCharType="end"/>
        </w:r>
        <w:r>
          <w:rPr>
            <w:b/>
            <w:bCs/>
          </w:rPr>
          <w:t xml:space="preserve"> | </w:t>
        </w:r>
        <w:r>
          <w:rPr>
            <w:color w:val="7F7F7F" w:themeColor="background1" w:themeShade="7F"/>
            <w:spacing w:val="60"/>
          </w:rPr>
          <w:t>Page</w:t>
        </w:r>
      </w:p>
    </w:sdtContent>
  </w:sdt>
  <w:p w14:paraId="1E357A82" w14:textId="77777777" w:rsidR="0033645F" w:rsidRDefault="00336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2444B" w14:textId="77777777" w:rsidR="00022F67" w:rsidRDefault="00022F67">
      <w:r>
        <w:separator/>
      </w:r>
    </w:p>
  </w:footnote>
  <w:footnote w:type="continuationSeparator" w:id="0">
    <w:p w14:paraId="1271624D" w14:textId="77777777" w:rsidR="00022F67" w:rsidRDefault="00022F67">
      <w:r>
        <w:continuationSeparator/>
      </w:r>
    </w:p>
  </w:footnote>
  <w:footnote w:type="continuationNotice" w:id="1">
    <w:p w14:paraId="5BC73806" w14:textId="77777777" w:rsidR="00022F67" w:rsidRDefault="00022F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6C872" w14:textId="552A5AD2" w:rsidR="0033645F" w:rsidRPr="006F5324" w:rsidRDefault="006618C3" w:rsidP="00863C18">
    <w:pPr>
      <w:pBdr>
        <w:bottom w:val="single" w:sz="4" w:space="1" w:color="auto"/>
      </w:pBdr>
      <w:rPr>
        <w:rFonts w:ascii="Arial Black" w:hAnsi="Arial Black"/>
        <w:b/>
        <w:sz w:val="40"/>
        <w:szCs w:val="40"/>
      </w:rPr>
    </w:pPr>
    <w:r w:rsidRPr="00D551BE">
      <w:rPr>
        <w:noProof/>
        <w:lang w:eastAsia="en-GB"/>
      </w:rPr>
      <w:drawing>
        <wp:inline distT="0" distB="0" distL="0" distR="0" wp14:anchorId="7C41F828" wp14:editId="09DA2007">
          <wp:extent cx="781050" cy="806450"/>
          <wp:effectExtent l="0" t="0" r="0" b="0"/>
          <wp:docPr id="1001557974" name="Picture 1" descr="C:\Users\Hp\AppData\Local\Microsoft\Windows\Temporary Internet Files\Content.Outlook\QQHYGDV3\ColefordT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Temporary Internet Files\Content.Outlook\QQHYGDV3\ColefordTC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806450"/>
                  </a:xfrm>
                  <a:prstGeom prst="rect">
                    <a:avLst/>
                  </a:prstGeom>
                  <a:noFill/>
                  <a:ln>
                    <a:noFill/>
                  </a:ln>
                </pic:spPr>
              </pic:pic>
            </a:graphicData>
          </a:graphic>
        </wp:inline>
      </w:drawing>
    </w:r>
    <w:r w:rsidR="0033645F" w:rsidRPr="00863C18">
      <w:rPr>
        <w:rFonts w:ascii="Arial Black" w:hAnsi="Arial Black"/>
        <w:b/>
        <w:sz w:val="40"/>
        <w:szCs w:val="40"/>
      </w:rPr>
      <w:t xml:space="preserve"> </w:t>
    </w:r>
    <w:r w:rsidR="0033645F">
      <w:rPr>
        <w:rFonts w:ascii="Arial Black" w:hAnsi="Arial Black"/>
        <w:b/>
        <w:sz w:val="40"/>
        <w:szCs w:val="40"/>
      </w:rPr>
      <w:tab/>
    </w:r>
    <w:r w:rsidR="0033645F">
      <w:rPr>
        <w:rFonts w:ascii="Arial Black" w:hAnsi="Arial Black"/>
        <w:b/>
        <w:sz w:val="40"/>
        <w:szCs w:val="40"/>
      </w:rPr>
      <w:tab/>
    </w:r>
    <w:r w:rsidR="0033645F">
      <w:rPr>
        <w:rFonts w:ascii="Arial Black" w:hAnsi="Arial Black"/>
        <w:b/>
        <w:sz w:val="40"/>
        <w:szCs w:val="40"/>
      </w:rPr>
      <w:tab/>
    </w:r>
    <w:r w:rsidR="0033645F">
      <w:rPr>
        <w:rFonts w:ascii="Arial Black" w:hAnsi="Arial Black"/>
        <w:b/>
        <w:sz w:val="40"/>
        <w:szCs w:val="40"/>
      </w:rPr>
      <w:tab/>
    </w:r>
    <w:r w:rsidR="0033645F">
      <w:rPr>
        <w:rFonts w:ascii="Arial Black" w:hAnsi="Arial Black"/>
        <w:b/>
        <w:sz w:val="40"/>
        <w:szCs w:val="40"/>
      </w:rPr>
      <w:tab/>
    </w:r>
    <w:r w:rsidR="0033645F">
      <w:rPr>
        <w:rFonts w:ascii="Arial Black" w:hAnsi="Arial Black"/>
        <w:b/>
        <w:sz w:val="40"/>
        <w:szCs w:val="40"/>
      </w:rPr>
      <w:tab/>
    </w:r>
    <w:r w:rsidR="0033645F">
      <w:rPr>
        <w:rFonts w:ascii="Arial Black" w:hAnsi="Arial Black"/>
        <w:b/>
        <w:sz w:val="40"/>
        <w:szCs w:val="40"/>
      </w:rPr>
      <w:tab/>
    </w:r>
    <w:r w:rsidR="0033645F" w:rsidRPr="006F5324">
      <w:rPr>
        <w:rFonts w:ascii="Arial Black" w:hAnsi="Arial Black"/>
        <w:b/>
        <w:sz w:val="40"/>
        <w:szCs w:val="40"/>
      </w:rPr>
      <w:t xml:space="preserve">Coleford </w:t>
    </w:r>
    <w:r w:rsidR="0033645F">
      <w:rPr>
        <w:rFonts w:ascii="Arial Black" w:hAnsi="Arial Black"/>
        <w:b/>
        <w:sz w:val="40"/>
        <w:szCs w:val="40"/>
      </w:rPr>
      <w:t>Town Council</w:t>
    </w:r>
  </w:p>
  <w:p w14:paraId="1454A7D1" w14:textId="77777777" w:rsidR="0033645F" w:rsidRDefault="00336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17E57"/>
    <w:multiLevelType w:val="hybridMultilevel"/>
    <w:tmpl w:val="C712A110"/>
    <w:lvl w:ilvl="0" w:tplc="1D5A8A34">
      <w:start w:val="1"/>
      <w:numFmt w:val="decimal"/>
      <w:lvlText w:val="%1."/>
      <w:lvlJc w:val="left"/>
      <w:pPr>
        <w:ind w:left="720" w:hanging="360"/>
      </w:pPr>
      <w:rPr>
        <w:rFonts w:ascii="Arial" w:eastAsiaTheme="minorHAnsi" w:hAnsi="Arial" w:cs="Arial"/>
        <w:b/>
        <w:color w:val="000000"/>
      </w:rPr>
    </w:lvl>
    <w:lvl w:ilvl="1" w:tplc="5BB2570A">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D43DD0"/>
    <w:multiLevelType w:val="hybridMultilevel"/>
    <w:tmpl w:val="1F22BEDE"/>
    <w:lvl w:ilvl="0" w:tplc="FC62E474">
      <w:start w:val="1"/>
      <w:numFmt w:val="decimal"/>
      <w:lvlText w:val="%1."/>
      <w:lvlJc w:val="left"/>
      <w:pPr>
        <w:ind w:left="717" w:hanging="360"/>
      </w:pPr>
      <w:rPr>
        <w:rFonts w:hint="default"/>
        <w:b/>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 w15:restartNumberingAfterBreak="0">
    <w:nsid w:val="5FCC6934"/>
    <w:multiLevelType w:val="hybridMultilevel"/>
    <w:tmpl w:val="8C8EAEBC"/>
    <w:lvl w:ilvl="0" w:tplc="08090001">
      <w:start w:val="1"/>
      <w:numFmt w:val="bullet"/>
      <w:lvlText w:val=""/>
      <w:lvlJc w:val="left"/>
      <w:pPr>
        <w:ind w:left="2148" w:hanging="360"/>
      </w:pPr>
      <w:rPr>
        <w:rFonts w:ascii="Symbol" w:hAnsi="Symbol" w:hint="default"/>
      </w:rPr>
    </w:lvl>
    <w:lvl w:ilvl="1" w:tplc="08090003" w:tentative="1">
      <w:start w:val="1"/>
      <w:numFmt w:val="bullet"/>
      <w:lvlText w:val="o"/>
      <w:lvlJc w:val="left"/>
      <w:pPr>
        <w:ind w:left="2868" w:hanging="360"/>
      </w:pPr>
      <w:rPr>
        <w:rFonts w:ascii="Courier New" w:hAnsi="Courier New" w:cs="Courier New" w:hint="default"/>
      </w:rPr>
    </w:lvl>
    <w:lvl w:ilvl="2" w:tplc="08090005" w:tentative="1">
      <w:start w:val="1"/>
      <w:numFmt w:val="bullet"/>
      <w:lvlText w:val=""/>
      <w:lvlJc w:val="left"/>
      <w:pPr>
        <w:ind w:left="3588" w:hanging="360"/>
      </w:pPr>
      <w:rPr>
        <w:rFonts w:ascii="Wingdings" w:hAnsi="Wingdings" w:hint="default"/>
      </w:rPr>
    </w:lvl>
    <w:lvl w:ilvl="3" w:tplc="08090001" w:tentative="1">
      <w:start w:val="1"/>
      <w:numFmt w:val="bullet"/>
      <w:lvlText w:val=""/>
      <w:lvlJc w:val="left"/>
      <w:pPr>
        <w:ind w:left="4308" w:hanging="360"/>
      </w:pPr>
      <w:rPr>
        <w:rFonts w:ascii="Symbol" w:hAnsi="Symbol" w:hint="default"/>
      </w:rPr>
    </w:lvl>
    <w:lvl w:ilvl="4" w:tplc="08090003" w:tentative="1">
      <w:start w:val="1"/>
      <w:numFmt w:val="bullet"/>
      <w:lvlText w:val="o"/>
      <w:lvlJc w:val="left"/>
      <w:pPr>
        <w:ind w:left="5028" w:hanging="360"/>
      </w:pPr>
      <w:rPr>
        <w:rFonts w:ascii="Courier New" w:hAnsi="Courier New" w:cs="Courier New" w:hint="default"/>
      </w:rPr>
    </w:lvl>
    <w:lvl w:ilvl="5" w:tplc="08090005" w:tentative="1">
      <w:start w:val="1"/>
      <w:numFmt w:val="bullet"/>
      <w:lvlText w:val=""/>
      <w:lvlJc w:val="left"/>
      <w:pPr>
        <w:ind w:left="5748" w:hanging="360"/>
      </w:pPr>
      <w:rPr>
        <w:rFonts w:ascii="Wingdings" w:hAnsi="Wingdings" w:hint="default"/>
      </w:rPr>
    </w:lvl>
    <w:lvl w:ilvl="6" w:tplc="08090001" w:tentative="1">
      <w:start w:val="1"/>
      <w:numFmt w:val="bullet"/>
      <w:lvlText w:val=""/>
      <w:lvlJc w:val="left"/>
      <w:pPr>
        <w:ind w:left="6468" w:hanging="360"/>
      </w:pPr>
      <w:rPr>
        <w:rFonts w:ascii="Symbol" w:hAnsi="Symbol" w:hint="default"/>
      </w:rPr>
    </w:lvl>
    <w:lvl w:ilvl="7" w:tplc="08090003" w:tentative="1">
      <w:start w:val="1"/>
      <w:numFmt w:val="bullet"/>
      <w:lvlText w:val="o"/>
      <w:lvlJc w:val="left"/>
      <w:pPr>
        <w:ind w:left="7188" w:hanging="360"/>
      </w:pPr>
      <w:rPr>
        <w:rFonts w:ascii="Courier New" w:hAnsi="Courier New" w:cs="Courier New" w:hint="default"/>
      </w:rPr>
    </w:lvl>
    <w:lvl w:ilvl="8" w:tplc="08090005" w:tentative="1">
      <w:start w:val="1"/>
      <w:numFmt w:val="bullet"/>
      <w:lvlText w:val=""/>
      <w:lvlJc w:val="left"/>
      <w:pPr>
        <w:ind w:left="7908" w:hanging="360"/>
      </w:pPr>
      <w:rPr>
        <w:rFonts w:ascii="Wingdings" w:hAnsi="Wingdings" w:hint="default"/>
      </w:rPr>
    </w:lvl>
  </w:abstractNum>
  <w:abstractNum w:abstractNumId="3" w15:restartNumberingAfterBreak="0">
    <w:nsid w:val="6E9F16D8"/>
    <w:multiLevelType w:val="hybridMultilevel"/>
    <w:tmpl w:val="EF263B1A"/>
    <w:lvl w:ilvl="0" w:tplc="A76EBB88">
      <w:start w:val="1"/>
      <w:numFmt w:val="decimal"/>
      <w:lvlText w:val="%1."/>
      <w:lvlJc w:val="left"/>
      <w:pPr>
        <w:ind w:left="720" w:hanging="360"/>
      </w:pPr>
      <w:rPr>
        <w:b/>
        <w:color w:val="auto"/>
      </w:rPr>
    </w:lvl>
    <w:lvl w:ilvl="1" w:tplc="B928E5CE">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D669DE"/>
    <w:multiLevelType w:val="hybridMultilevel"/>
    <w:tmpl w:val="EFE025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C2F7842"/>
    <w:multiLevelType w:val="multilevel"/>
    <w:tmpl w:val="B5925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71228945">
    <w:abstractNumId w:val="0"/>
  </w:num>
  <w:num w:numId="2" w16cid:durableId="259417522">
    <w:abstractNumId w:val="2"/>
  </w:num>
  <w:num w:numId="3" w16cid:durableId="1061756193">
    <w:abstractNumId w:val="1"/>
  </w:num>
  <w:num w:numId="4" w16cid:durableId="1567766312">
    <w:abstractNumId w:val="3"/>
  </w:num>
  <w:num w:numId="5" w16cid:durableId="1632832350">
    <w:abstractNumId w:val="5"/>
  </w:num>
  <w:num w:numId="6" w16cid:durableId="137338598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drawingGridHorizontalSpacing w:val="110"/>
  <w:drawingGridVerticalSpacing w:val="381"/>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D42"/>
    <w:rsid w:val="00004899"/>
    <w:rsid w:val="0000554B"/>
    <w:rsid w:val="00007737"/>
    <w:rsid w:val="00007AE3"/>
    <w:rsid w:val="00011FAD"/>
    <w:rsid w:val="00012C4D"/>
    <w:rsid w:val="0001344B"/>
    <w:rsid w:val="00013ED3"/>
    <w:rsid w:val="000150AC"/>
    <w:rsid w:val="000151B3"/>
    <w:rsid w:val="00015FE0"/>
    <w:rsid w:val="0001768D"/>
    <w:rsid w:val="000176A1"/>
    <w:rsid w:val="00020C49"/>
    <w:rsid w:val="0002161B"/>
    <w:rsid w:val="0002187E"/>
    <w:rsid w:val="00022F67"/>
    <w:rsid w:val="00023247"/>
    <w:rsid w:val="00023A2F"/>
    <w:rsid w:val="00024DC3"/>
    <w:rsid w:val="0002528F"/>
    <w:rsid w:val="00026BC8"/>
    <w:rsid w:val="00027319"/>
    <w:rsid w:val="00030EFA"/>
    <w:rsid w:val="00031698"/>
    <w:rsid w:val="00031888"/>
    <w:rsid w:val="00031DB0"/>
    <w:rsid w:val="000324B1"/>
    <w:rsid w:val="00032B8B"/>
    <w:rsid w:val="000347A6"/>
    <w:rsid w:val="00035216"/>
    <w:rsid w:val="000356DA"/>
    <w:rsid w:val="000360F0"/>
    <w:rsid w:val="00036199"/>
    <w:rsid w:val="000412AF"/>
    <w:rsid w:val="000413D8"/>
    <w:rsid w:val="000417F7"/>
    <w:rsid w:val="00046490"/>
    <w:rsid w:val="00050D5C"/>
    <w:rsid w:val="0005196B"/>
    <w:rsid w:val="000526EB"/>
    <w:rsid w:val="000542F5"/>
    <w:rsid w:val="000546E5"/>
    <w:rsid w:val="0005499F"/>
    <w:rsid w:val="00056C2E"/>
    <w:rsid w:val="0005722D"/>
    <w:rsid w:val="000605F6"/>
    <w:rsid w:val="00060ECB"/>
    <w:rsid w:val="00061C5F"/>
    <w:rsid w:val="00062351"/>
    <w:rsid w:val="0006344A"/>
    <w:rsid w:val="00063A26"/>
    <w:rsid w:val="00065039"/>
    <w:rsid w:val="00065E6B"/>
    <w:rsid w:val="000669E8"/>
    <w:rsid w:val="00070D6D"/>
    <w:rsid w:val="00071206"/>
    <w:rsid w:val="00072B03"/>
    <w:rsid w:val="0007449C"/>
    <w:rsid w:val="00074EC1"/>
    <w:rsid w:val="0007532F"/>
    <w:rsid w:val="00075B93"/>
    <w:rsid w:val="00075F9F"/>
    <w:rsid w:val="00076ABD"/>
    <w:rsid w:val="00077115"/>
    <w:rsid w:val="00077B20"/>
    <w:rsid w:val="00080ECC"/>
    <w:rsid w:val="00080FF4"/>
    <w:rsid w:val="00082B97"/>
    <w:rsid w:val="000847E1"/>
    <w:rsid w:val="000855A9"/>
    <w:rsid w:val="00085AB0"/>
    <w:rsid w:val="00085EEE"/>
    <w:rsid w:val="00090238"/>
    <w:rsid w:val="000908B8"/>
    <w:rsid w:val="00091291"/>
    <w:rsid w:val="00094C8E"/>
    <w:rsid w:val="00095986"/>
    <w:rsid w:val="00095FA6"/>
    <w:rsid w:val="000961D9"/>
    <w:rsid w:val="00097D5E"/>
    <w:rsid w:val="000A146B"/>
    <w:rsid w:val="000A2C23"/>
    <w:rsid w:val="000A3180"/>
    <w:rsid w:val="000A3391"/>
    <w:rsid w:val="000A35A9"/>
    <w:rsid w:val="000A35D7"/>
    <w:rsid w:val="000A36C1"/>
    <w:rsid w:val="000A3713"/>
    <w:rsid w:val="000A5DE3"/>
    <w:rsid w:val="000A6D05"/>
    <w:rsid w:val="000B00F8"/>
    <w:rsid w:val="000B05C1"/>
    <w:rsid w:val="000B068A"/>
    <w:rsid w:val="000B09BF"/>
    <w:rsid w:val="000B0E02"/>
    <w:rsid w:val="000B12BD"/>
    <w:rsid w:val="000B2C3C"/>
    <w:rsid w:val="000B3273"/>
    <w:rsid w:val="000B392A"/>
    <w:rsid w:val="000B3BB2"/>
    <w:rsid w:val="000B5607"/>
    <w:rsid w:val="000B70D9"/>
    <w:rsid w:val="000B76A7"/>
    <w:rsid w:val="000B77B6"/>
    <w:rsid w:val="000C0278"/>
    <w:rsid w:val="000C0942"/>
    <w:rsid w:val="000C26C8"/>
    <w:rsid w:val="000C271E"/>
    <w:rsid w:val="000C2AE7"/>
    <w:rsid w:val="000C3603"/>
    <w:rsid w:val="000C38F0"/>
    <w:rsid w:val="000C5CAD"/>
    <w:rsid w:val="000C5EB9"/>
    <w:rsid w:val="000C6559"/>
    <w:rsid w:val="000C6A6E"/>
    <w:rsid w:val="000C7C01"/>
    <w:rsid w:val="000D13AE"/>
    <w:rsid w:val="000D1BAA"/>
    <w:rsid w:val="000D25B7"/>
    <w:rsid w:val="000D34EB"/>
    <w:rsid w:val="000D3D02"/>
    <w:rsid w:val="000D521F"/>
    <w:rsid w:val="000D52B8"/>
    <w:rsid w:val="000D57AC"/>
    <w:rsid w:val="000D6BC6"/>
    <w:rsid w:val="000D6E9D"/>
    <w:rsid w:val="000D7984"/>
    <w:rsid w:val="000E090E"/>
    <w:rsid w:val="000E1547"/>
    <w:rsid w:val="000E2C03"/>
    <w:rsid w:val="000E3C62"/>
    <w:rsid w:val="000E4D5F"/>
    <w:rsid w:val="000E5C7D"/>
    <w:rsid w:val="000E5D95"/>
    <w:rsid w:val="000E5F3B"/>
    <w:rsid w:val="000E768B"/>
    <w:rsid w:val="000E78D0"/>
    <w:rsid w:val="000E7E2C"/>
    <w:rsid w:val="000F0073"/>
    <w:rsid w:val="000F015E"/>
    <w:rsid w:val="000F01CC"/>
    <w:rsid w:val="000F0C81"/>
    <w:rsid w:val="000F3666"/>
    <w:rsid w:val="000F41DE"/>
    <w:rsid w:val="000F498C"/>
    <w:rsid w:val="000F660C"/>
    <w:rsid w:val="001012F1"/>
    <w:rsid w:val="001015A0"/>
    <w:rsid w:val="00101A10"/>
    <w:rsid w:val="00101E96"/>
    <w:rsid w:val="00102A60"/>
    <w:rsid w:val="001106BB"/>
    <w:rsid w:val="001110DE"/>
    <w:rsid w:val="00113AC0"/>
    <w:rsid w:val="00113C00"/>
    <w:rsid w:val="00113EA4"/>
    <w:rsid w:val="001140B2"/>
    <w:rsid w:val="001158B9"/>
    <w:rsid w:val="0011611A"/>
    <w:rsid w:val="001168B9"/>
    <w:rsid w:val="00120092"/>
    <w:rsid w:val="00120C8C"/>
    <w:rsid w:val="00120EBA"/>
    <w:rsid w:val="00120F35"/>
    <w:rsid w:val="00121218"/>
    <w:rsid w:val="00121BCF"/>
    <w:rsid w:val="00122F55"/>
    <w:rsid w:val="001232FD"/>
    <w:rsid w:val="001236D4"/>
    <w:rsid w:val="00123A40"/>
    <w:rsid w:val="00125603"/>
    <w:rsid w:val="00126C87"/>
    <w:rsid w:val="00126DF7"/>
    <w:rsid w:val="00133BCA"/>
    <w:rsid w:val="0013416E"/>
    <w:rsid w:val="0013566F"/>
    <w:rsid w:val="0013635A"/>
    <w:rsid w:val="00136827"/>
    <w:rsid w:val="00137BFA"/>
    <w:rsid w:val="001412B2"/>
    <w:rsid w:val="00141A0E"/>
    <w:rsid w:val="00144C7D"/>
    <w:rsid w:val="00146A38"/>
    <w:rsid w:val="00147B92"/>
    <w:rsid w:val="00147F7A"/>
    <w:rsid w:val="0015260C"/>
    <w:rsid w:val="00152CBD"/>
    <w:rsid w:val="001544C3"/>
    <w:rsid w:val="00155113"/>
    <w:rsid w:val="00156532"/>
    <w:rsid w:val="001570B4"/>
    <w:rsid w:val="00157DAE"/>
    <w:rsid w:val="0016133B"/>
    <w:rsid w:val="00161478"/>
    <w:rsid w:val="001614AC"/>
    <w:rsid w:val="00161708"/>
    <w:rsid w:val="001622DC"/>
    <w:rsid w:val="001629E0"/>
    <w:rsid w:val="00164BBA"/>
    <w:rsid w:val="00164C3A"/>
    <w:rsid w:val="00166153"/>
    <w:rsid w:val="0016619A"/>
    <w:rsid w:val="001661FE"/>
    <w:rsid w:val="00171B48"/>
    <w:rsid w:val="00171E46"/>
    <w:rsid w:val="00173187"/>
    <w:rsid w:val="00174817"/>
    <w:rsid w:val="0017489D"/>
    <w:rsid w:val="00177E3C"/>
    <w:rsid w:val="00180C1F"/>
    <w:rsid w:val="00180F26"/>
    <w:rsid w:val="001829BF"/>
    <w:rsid w:val="001839B2"/>
    <w:rsid w:val="00185796"/>
    <w:rsid w:val="001858C9"/>
    <w:rsid w:val="00185C49"/>
    <w:rsid w:val="00185D00"/>
    <w:rsid w:val="00187818"/>
    <w:rsid w:val="0019188B"/>
    <w:rsid w:val="00191B32"/>
    <w:rsid w:val="001923DA"/>
    <w:rsid w:val="00192B7E"/>
    <w:rsid w:val="00193220"/>
    <w:rsid w:val="00194323"/>
    <w:rsid w:val="00194570"/>
    <w:rsid w:val="001948D7"/>
    <w:rsid w:val="00194CA5"/>
    <w:rsid w:val="00195476"/>
    <w:rsid w:val="00195AC1"/>
    <w:rsid w:val="00195FCD"/>
    <w:rsid w:val="0019640F"/>
    <w:rsid w:val="00196BA5"/>
    <w:rsid w:val="0019736D"/>
    <w:rsid w:val="001A1415"/>
    <w:rsid w:val="001A201F"/>
    <w:rsid w:val="001A270F"/>
    <w:rsid w:val="001A4EDE"/>
    <w:rsid w:val="001A653E"/>
    <w:rsid w:val="001A6884"/>
    <w:rsid w:val="001B18CA"/>
    <w:rsid w:val="001B48DA"/>
    <w:rsid w:val="001B6687"/>
    <w:rsid w:val="001B6E60"/>
    <w:rsid w:val="001B7789"/>
    <w:rsid w:val="001C0419"/>
    <w:rsid w:val="001C08E8"/>
    <w:rsid w:val="001C10E3"/>
    <w:rsid w:val="001C1278"/>
    <w:rsid w:val="001C1899"/>
    <w:rsid w:val="001C1D3F"/>
    <w:rsid w:val="001C7577"/>
    <w:rsid w:val="001C7DD9"/>
    <w:rsid w:val="001D00DB"/>
    <w:rsid w:val="001D0A4F"/>
    <w:rsid w:val="001D0AD7"/>
    <w:rsid w:val="001D1602"/>
    <w:rsid w:val="001D30C7"/>
    <w:rsid w:val="001D3319"/>
    <w:rsid w:val="001D480F"/>
    <w:rsid w:val="001D49D9"/>
    <w:rsid w:val="001D52D7"/>
    <w:rsid w:val="001D5E22"/>
    <w:rsid w:val="001D72EE"/>
    <w:rsid w:val="001E0691"/>
    <w:rsid w:val="001E2D5B"/>
    <w:rsid w:val="001E53F5"/>
    <w:rsid w:val="001E6538"/>
    <w:rsid w:val="001E6705"/>
    <w:rsid w:val="001F0A61"/>
    <w:rsid w:val="001F1970"/>
    <w:rsid w:val="001F20D6"/>
    <w:rsid w:val="001F2CAC"/>
    <w:rsid w:val="001F3D85"/>
    <w:rsid w:val="001F4B01"/>
    <w:rsid w:val="001F4EAA"/>
    <w:rsid w:val="001F5B61"/>
    <w:rsid w:val="001F6E8B"/>
    <w:rsid w:val="001F7204"/>
    <w:rsid w:val="001F76D3"/>
    <w:rsid w:val="001F7953"/>
    <w:rsid w:val="00200013"/>
    <w:rsid w:val="002010B9"/>
    <w:rsid w:val="00201625"/>
    <w:rsid w:val="002018CD"/>
    <w:rsid w:val="00201CFA"/>
    <w:rsid w:val="0020279D"/>
    <w:rsid w:val="00203881"/>
    <w:rsid w:val="00204009"/>
    <w:rsid w:val="00204158"/>
    <w:rsid w:val="002044F8"/>
    <w:rsid w:val="00206F3F"/>
    <w:rsid w:val="00210AF2"/>
    <w:rsid w:val="00211436"/>
    <w:rsid w:val="0021231A"/>
    <w:rsid w:val="00213101"/>
    <w:rsid w:val="0021403E"/>
    <w:rsid w:val="00214263"/>
    <w:rsid w:val="0021506D"/>
    <w:rsid w:val="00215A7D"/>
    <w:rsid w:val="0021657E"/>
    <w:rsid w:val="00216B93"/>
    <w:rsid w:val="0021702E"/>
    <w:rsid w:val="00220627"/>
    <w:rsid w:val="00221671"/>
    <w:rsid w:val="00222773"/>
    <w:rsid w:val="00222C1C"/>
    <w:rsid w:val="00224766"/>
    <w:rsid w:val="00224AC1"/>
    <w:rsid w:val="0022523A"/>
    <w:rsid w:val="002257DB"/>
    <w:rsid w:val="00225E8C"/>
    <w:rsid w:val="00226E4B"/>
    <w:rsid w:val="00227C19"/>
    <w:rsid w:val="00227E98"/>
    <w:rsid w:val="002305FF"/>
    <w:rsid w:val="00230982"/>
    <w:rsid w:val="002309F3"/>
    <w:rsid w:val="00234978"/>
    <w:rsid w:val="00234EA8"/>
    <w:rsid w:val="00234F16"/>
    <w:rsid w:val="0023565F"/>
    <w:rsid w:val="002376DF"/>
    <w:rsid w:val="00240429"/>
    <w:rsid w:val="00240775"/>
    <w:rsid w:val="0024102B"/>
    <w:rsid w:val="00242079"/>
    <w:rsid w:val="0024313A"/>
    <w:rsid w:val="00243AD3"/>
    <w:rsid w:val="0024411C"/>
    <w:rsid w:val="00244236"/>
    <w:rsid w:val="00246CCB"/>
    <w:rsid w:val="002472D8"/>
    <w:rsid w:val="002502FB"/>
    <w:rsid w:val="00251F60"/>
    <w:rsid w:val="002537CC"/>
    <w:rsid w:val="0025420E"/>
    <w:rsid w:val="002559E8"/>
    <w:rsid w:val="00255DCF"/>
    <w:rsid w:val="00256560"/>
    <w:rsid w:val="002566C2"/>
    <w:rsid w:val="00256AC7"/>
    <w:rsid w:val="00257DD5"/>
    <w:rsid w:val="00257EF9"/>
    <w:rsid w:val="002610FF"/>
    <w:rsid w:val="0026143A"/>
    <w:rsid w:val="002631D5"/>
    <w:rsid w:val="00263406"/>
    <w:rsid w:val="0026458D"/>
    <w:rsid w:val="0026466E"/>
    <w:rsid w:val="00265390"/>
    <w:rsid w:val="00265725"/>
    <w:rsid w:val="00267E04"/>
    <w:rsid w:val="0027056D"/>
    <w:rsid w:val="0027085A"/>
    <w:rsid w:val="00271737"/>
    <w:rsid w:val="002719F9"/>
    <w:rsid w:val="00272579"/>
    <w:rsid w:val="0027336E"/>
    <w:rsid w:val="00273584"/>
    <w:rsid w:val="00275004"/>
    <w:rsid w:val="00275D6C"/>
    <w:rsid w:val="00275EDC"/>
    <w:rsid w:val="00276F97"/>
    <w:rsid w:val="00282270"/>
    <w:rsid w:val="00282BF0"/>
    <w:rsid w:val="00282E4C"/>
    <w:rsid w:val="00282E9E"/>
    <w:rsid w:val="002842D3"/>
    <w:rsid w:val="00284331"/>
    <w:rsid w:val="00284BFF"/>
    <w:rsid w:val="00286B50"/>
    <w:rsid w:val="00287ECE"/>
    <w:rsid w:val="002904DA"/>
    <w:rsid w:val="00290B62"/>
    <w:rsid w:val="00290F70"/>
    <w:rsid w:val="00290F99"/>
    <w:rsid w:val="00291153"/>
    <w:rsid w:val="0029213F"/>
    <w:rsid w:val="00293455"/>
    <w:rsid w:val="0029412E"/>
    <w:rsid w:val="0029432E"/>
    <w:rsid w:val="00296078"/>
    <w:rsid w:val="002A008A"/>
    <w:rsid w:val="002A0F30"/>
    <w:rsid w:val="002A22B3"/>
    <w:rsid w:val="002A30A9"/>
    <w:rsid w:val="002A43D1"/>
    <w:rsid w:val="002A4503"/>
    <w:rsid w:val="002A4F04"/>
    <w:rsid w:val="002A56E6"/>
    <w:rsid w:val="002A6416"/>
    <w:rsid w:val="002A6813"/>
    <w:rsid w:val="002A7092"/>
    <w:rsid w:val="002A7D1F"/>
    <w:rsid w:val="002B28AF"/>
    <w:rsid w:val="002B4B00"/>
    <w:rsid w:val="002B5F00"/>
    <w:rsid w:val="002B6741"/>
    <w:rsid w:val="002B724A"/>
    <w:rsid w:val="002B7CFB"/>
    <w:rsid w:val="002C04B2"/>
    <w:rsid w:val="002C0E9B"/>
    <w:rsid w:val="002C0EBD"/>
    <w:rsid w:val="002C178A"/>
    <w:rsid w:val="002C1A19"/>
    <w:rsid w:val="002C1C92"/>
    <w:rsid w:val="002C2786"/>
    <w:rsid w:val="002C58EC"/>
    <w:rsid w:val="002C78C9"/>
    <w:rsid w:val="002C79F9"/>
    <w:rsid w:val="002D0A01"/>
    <w:rsid w:val="002D1290"/>
    <w:rsid w:val="002D1ACF"/>
    <w:rsid w:val="002D2A03"/>
    <w:rsid w:val="002D2AEE"/>
    <w:rsid w:val="002D367A"/>
    <w:rsid w:val="002D3AEE"/>
    <w:rsid w:val="002D4EA2"/>
    <w:rsid w:val="002D58AD"/>
    <w:rsid w:val="002D609F"/>
    <w:rsid w:val="002D6C51"/>
    <w:rsid w:val="002E0589"/>
    <w:rsid w:val="002E100E"/>
    <w:rsid w:val="002E1880"/>
    <w:rsid w:val="002E18F4"/>
    <w:rsid w:val="002E2155"/>
    <w:rsid w:val="002E3352"/>
    <w:rsid w:val="002E4108"/>
    <w:rsid w:val="002E46FB"/>
    <w:rsid w:val="002E4BFA"/>
    <w:rsid w:val="002E590E"/>
    <w:rsid w:val="002E5F54"/>
    <w:rsid w:val="002F01BA"/>
    <w:rsid w:val="002F196D"/>
    <w:rsid w:val="002F2F2D"/>
    <w:rsid w:val="002F45D7"/>
    <w:rsid w:val="002F62FA"/>
    <w:rsid w:val="002F6589"/>
    <w:rsid w:val="00300455"/>
    <w:rsid w:val="003006CF"/>
    <w:rsid w:val="00303218"/>
    <w:rsid w:val="003041A4"/>
    <w:rsid w:val="00305A3F"/>
    <w:rsid w:val="00306BF3"/>
    <w:rsid w:val="00307FA8"/>
    <w:rsid w:val="00311EC8"/>
    <w:rsid w:val="00312114"/>
    <w:rsid w:val="003123A3"/>
    <w:rsid w:val="00312AE7"/>
    <w:rsid w:val="00314EDF"/>
    <w:rsid w:val="00314FFF"/>
    <w:rsid w:val="00317457"/>
    <w:rsid w:val="00321613"/>
    <w:rsid w:val="0032173C"/>
    <w:rsid w:val="003218EF"/>
    <w:rsid w:val="00322028"/>
    <w:rsid w:val="00322CDE"/>
    <w:rsid w:val="00322F4C"/>
    <w:rsid w:val="00324BBE"/>
    <w:rsid w:val="0032513A"/>
    <w:rsid w:val="003265B5"/>
    <w:rsid w:val="00330916"/>
    <w:rsid w:val="00330D1B"/>
    <w:rsid w:val="00330D69"/>
    <w:rsid w:val="0033301B"/>
    <w:rsid w:val="00334D4E"/>
    <w:rsid w:val="00335768"/>
    <w:rsid w:val="003362EB"/>
    <w:rsid w:val="0033645F"/>
    <w:rsid w:val="00336874"/>
    <w:rsid w:val="003378F6"/>
    <w:rsid w:val="003402A0"/>
    <w:rsid w:val="003404AC"/>
    <w:rsid w:val="00341903"/>
    <w:rsid w:val="00341E0D"/>
    <w:rsid w:val="0034345A"/>
    <w:rsid w:val="00343931"/>
    <w:rsid w:val="00343FC3"/>
    <w:rsid w:val="003513E0"/>
    <w:rsid w:val="00351530"/>
    <w:rsid w:val="0035154E"/>
    <w:rsid w:val="003543A6"/>
    <w:rsid w:val="00355755"/>
    <w:rsid w:val="00355776"/>
    <w:rsid w:val="00356B6B"/>
    <w:rsid w:val="00356DA8"/>
    <w:rsid w:val="00360C23"/>
    <w:rsid w:val="003614CB"/>
    <w:rsid w:val="003638BC"/>
    <w:rsid w:val="00364E8F"/>
    <w:rsid w:val="00365389"/>
    <w:rsid w:val="0037208D"/>
    <w:rsid w:val="00373335"/>
    <w:rsid w:val="00373BF7"/>
    <w:rsid w:val="00374294"/>
    <w:rsid w:val="00374D60"/>
    <w:rsid w:val="00374E5E"/>
    <w:rsid w:val="003757ED"/>
    <w:rsid w:val="00376477"/>
    <w:rsid w:val="00380AD5"/>
    <w:rsid w:val="00380DF3"/>
    <w:rsid w:val="003840BD"/>
    <w:rsid w:val="00384295"/>
    <w:rsid w:val="003863EE"/>
    <w:rsid w:val="00386DF8"/>
    <w:rsid w:val="0038717D"/>
    <w:rsid w:val="003871C8"/>
    <w:rsid w:val="00387552"/>
    <w:rsid w:val="00387799"/>
    <w:rsid w:val="00387DCC"/>
    <w:rsid w:val="00392779"/>
    <w:rsid w:val="0039295C"/>
    <w:rsid w:val="003931CA"/>
    <w:rsid w:val="00393D95"/>
    <w:rsid w:val="0039424B"/>
    <w:rsid w:val="003956D2"/>
    <w:rsid w:val="003961E2"/>
    <w:rsid w:val="003973B9"/>
    <w:rsid w:val="003A1412"/>
    <w:rsid w:val="003A29F5"/>
    <w:rsid w:val="003A335C"/>
    <w:rsid w:val="003A398B"/>
    <w:rsid w:val="003A43A3"/>
    <w:rsid w:val="003A4ADA"/>
    <w:rsid w:val="003A6089"/>
    <w:rsid w:val="003A613E"/>
    <w:rsid w:val="003A6D26"/>
    <w:rsid w:val="003B0124"/>
    <w:rsid w:val="003B22F8"/>
    <w:rsid w:val="003B28B5"/>
    <w:rsid w:val="003B30BD"/>
    <w:rsid w:val="003B4F19"/>
    <w:rsid w:val="003B5ABC"/>
    <w:rsid w:val="003B729C"/>
    <w:rsid w:val="003B7624"/>
    <w:rsid w:val="003B7A2A"/>
    <w:rsid w:val="003C10F6"/>
    <w:rsid w:val="003C11F1"/>
    <w:rsid w:val="003C252A"/>
    <w:rsid w:val="003C350E"/>
    <w:rsid w:val="003C3820"/>
    <w:rsid w:val="003C485B"/>
    <w:rsid w:val="003C5482"/>
    <w:rsid w:val="003C5B3F"/>
    <w:rsid w:val="003C7487"/>
    <w:rsid w:val="003C7CAB"/>
    <w:rsid w:val="003C7D11"/>
    <w:rsid w:val="003D4EFF"/>
    <w:rsid w:val="003D5431"/>
    <w:rsid w:val="003D5F3B"/>
    <w:rsid w:val="003D67DA"/>
    <w:rsid w:val="003D6D45"/>
    <w:rsid w:val="003D6EE6"/>
    <w:rsid w:val="003D7235"/>
    <w:rsid w:val="003E0278"/>
    <w:rsid w:val="003E1020"/>
    <w:rsid w:val="003E224A"/>
    <w:rsid w:val="003E355A"/>
    <w:rsid w:val="003E4297"/>
    <w:rsid w:val="003E431F"/>
    <w:rsid w:val="003E4FAA"/>
    <w:rsid w:val="003E56BB"/>
    <w:rsid w:val="003E5A9C"/>
    <w:rsid w:val="003E5E57"/>
    <w:rsid w:val="003E6F39"/>
    <w:rsid w:val="003F0ACC"/>
    <w:rsid w:val="003F1506"/>
    <w:rsid w:val="003F1580"/>
    <w:rsid w:val="003F1D7C"/>
    <w:rsid w:val="003F21DA"/>
    <w:rsid w:val="003F23BA"/>
    <w:rsid w:val="003F3995"/>
    <w:rsid w:val="003F47AC"/>
    <w:rsid w:val="003F548B"/>
    <w:rsid w:val="003F5875"/>
    <w:rsid w:val="003F7138"/>
    <w:rsid w:val="003F7D4D"/>
    <w:rsid w:val="003F7DE1"/>
    <w:rsid w:val="003F7EA9"/>
    <w:rsid w:val="00400749"/>
    <w:rsid w:val="004019B3"/>
    <w:rsid w:val="00401A91"/>
    <w:rsid w:val="004020FE"/>
    <w:rsid w:val="00402238"/>
    <w:rsid w:val="0040251E"/>
    <w:rsid w:val="00402E59"/>
    <w:rsid w:val="00403581"/>
    <w:rsid w:val="004042BA"/>
    <w:rsid w:val="00404937"/>
    <w:rsid w:val="004056A5"/>
    <w:rsid w:val="004058BA"/>
    <w:rsid w:val="00410763"/>
    <w:rsid w:val="00411BE8"/>
    <w:rsid w:val="00413C0C"/>
    <w:rsid w:val="004159C0"/>
    <w:rsid w:val="004203B1"/>
    <w:rsid w:val="00420F6A"/>
    <w:rsid w:val="00421414"/>
    <w:rsid w:val="004217C0"/>
    <w:rsid w:val="0042225B"/>
    <w:rsid w:val="00423E5D"/>
    <w:rsid w:val="00424811"/>
    <w:rsid w:val="00424A7D"/>
    <w:rsid w:val="00426E7A"/>
    <w:rsid w:val="00427138"/>
    <w:rsid w:val="00430238"/>
    <w:rsid w:val="0043226D"/>
    <w:rsid w:val="00432EB1"/>
    <w:rsid w:val="00433ACA"/>
    <w:rsid w:val="00434AA4"/>
    <w:rsid w:val="004352EE"/>
    <w:rsid w:val="00435A46"/>
    <w:rsid w:val="00437E16"/>
    <w:rsid w:val="00443C7D"/>
    <w:rsid w:val="00443E84"/>
    <w:rsid w:val="004446C8"/>
    <w:rsid w:val="00444F46"/>
    <w:rsid w:val="00445B15"/>
    <w:rsid w:val="00447B08"/>
    <w:rsid w:val="004501D4"/>
    <w:rsid w:val="004515D4"/>
    <w:rsid w:val="0045431E"/>
    <w:rsid w:val="00454AC2"/>
    <w:rsid w:val="00454B06"/>
    <w:rsid w:val="004561F6"/>
    <w:rsid w:val="00456AB7"/>
    <w:rsid w:val="0045756A"/>
    <w:rsid w:val="00457F85"/>
    <w:rsid w:val="00457FD8"/>
    <w:rsid w:val="0046296B"/>
    <w:rsid w:val="004643CC"/>
    <w:rsid w:val="00464745"/>
    <w:rsid w:val="00465B5C"/>
    <w:rsid w:val="004661E4"/>
    <w:rsid w:val="00467565"/>
    <w:rsid w:val="004675D8"/>
    <w:rsid w:val="00470E62"/>
    <w:rsid w:val="00470F26"/>
    <w:rsid w:val="00472780"/>
    <w:rsid w:val="00472859"/>
    <w:rsid w:val="004730C8"/>
    <w:rsid w:val="0047354A"/>
    <w:rsid w:val="004742DD"/>
    <w:rsid w:val="00474853"/>
    <w:rsid w:val="00477B18"/>
    <w:rsid w:val="0048108C"/>
    <w:rsid w:val="00483992"/>
    <w:rsid w:val="00483CA4"/>
    <w:rsid w:val="004846B0"/>
    <w:rsid w:val="004850EC"/>
    <w:rsid w:val="004851FE"/>
    <w:rsid w:val="004853DF"/>
    <w:rsid w:val="00487880"/>
    <w:rsid w:val="00490604"/>
    <w:rsid w:val="004912E2"/>
    <w:rsid w:val="004922A4"/>
    <w:rsid w:val="00492AFA"/>
    <w:rsid w:val="00492BBD"/>
    <w:rsid w:val="00492E70"/>
    <w:rsid w:val="00493440"/>
    <w:rsid w:val="00494475"/>
    <w:rsid w:val="00494CDB"/>
    <w:rsid w:val="0049572D"/>
    <w:rsid w:val="00495B8E"/>
    <w:rsid w:val="004969A3"/>
    <w:rsid w:val="004977F2"/>
    <w:rsid w:val="004A1BA5"/>
    <w:rsid w:val="004A34A0"/>
    <w:rsid w:val="004A4EF1"/>
    <w:rsid w:val="004A5449"/>
    <w:rsid w:val="004A79D1"/>
    <w:rsid w:val="004B0E0A"/>
    <w:rsid w:val="004B13D9"/>
    <w:rsid w:val="004B1A3F"/>
    <w:rsid w:val="004B2A9D"/>
    <w:rsid w:val="004B3E66"/>
    <w:rsid w:val="004B4E54"/>
    <w:rsid w:val="004B612C"/>
    <w:rsid w:val="004B7621"/>
    <w:rsid w:val="004B79CB"/>
    <w:rsid w:val="004C221F"/>
    <w:rsid w:val="004C57C4"/>
    <w:rsid w:val="004C75F8"/>
    <w:rsid w:val="004C7B5D"/>
    <w:rsid w:val="004C7BE5"/>
    <w:rsid w:val="004D29A6"/>
    <w:rsid w:val="004D2C92"/>
    <w:rsid w:val="004D2DAE"/>
    <w:rsid w:val="004D421E"/>
    <w:rsid w:val="004D4ADF"/>
    <w:rsid w:val="004D4D69"/>
    <w:rsid w:val="004D553C"/>
    <w:rsid w:val="004D66A5"/>
    <w:rsid w:val="004D6C26"/>
    <w:rsid w:val="004D6D3D"/>
    <w:rsid w:val="004D7011"/>
    <w:rsid w:val="004E0698"/>
    <w:rsid w:val="004E27F4"/>
    <w:rsid w:val="004E3D13"/>
    <w:rsid w:val="004E4B14"/>
    <w:rsid w:val="004E4CBE"/>
    <w:rsid w:val="004E570C"/>
    <w:rsid w:val="004E5B87"/>
    <w:rsid w:val="004E687D"/>
    <w:rsid w:val="004E68C0"/>
    <w:rsid w:val="004E78F1"/>
    <w:rsid w:val="004E7CC7"/>
    <w:rsid w:val="004F027E"/>
    <w:rsid w:val="004F08DF"/>
    <w:rsid w:val="004F13FA"/>
    <w:rsid w:val="004F15ED"/>
    <w:rsid w:val="004F3CF6"/>
    <w:rsid w:val="004F4788"/>
    <w:rsid w:val="004F4BCE"/>
    <w:rsid w:val="004F4D31"/>
    <w:rsid w:val="004F5AF0"/>
    <w:rsid w:val="004F6600"/>
    <w:rsid w:val="004F6982"/>
    <w:rsid w:val="005035FD"/>
    <w:rsid w:val="00504114"/>
    <w:rsid w:val="00505313"/>
    <w:rsid w:val="00505FE5"/>
    <w:rsid w:val="00507212"/>
    <w:rsid w:val="005126D5"/>
    <w:rsid w:val="00514AF2"/>
    <w:rsid w:val="00514BEB"/>
    <w:rsid w:val="00514DDF"/>
    <w:rsid w:val="00515C5C"/>
    <w:rsid w:val="00516EE4"/>
    <w:rsid w:val="0051744A"/>
    <w:rsid w:val="00520825"/>
    <w:rsid w:val="00522E66"/>
    <w:rsid w:val="0052327A"/>
    <w:rsid w:val="00524C46"/>
    <w:rsid w:val="00527532"/>
    <w:rsid w:val="005300BC"/>
    <w:rsid w:val="005305DA"/>
    <w:rsid w:val="00530A5A"/>
    <w:rsid w:val="00530CBC"/>
    <w:rsid w:val="00531616"/>
    <w:rsid w:val="00531A70"/>
    <w:rsid w:val="00532DCD"/>
    <w:rsid w:val="005343BE"/>
    <w:rsid w:val="005347D0"/>
    <w:rsid w:val="00534829"/>
    <w:rsid w:val="00534C0B"/>
    <w:rsid w:val="0053669C"/>
    <w:rsid w:val="00536D59"/>
    <w:rsid w:val="00540BF6"/>
    <w:rsid w:val="005420B1"/>
    <w:rsid w:val="00542A8A"/>
    <w:rsid w:val="005439C9"/>
    <w:rsid w:val="00543D76"/>
    <w:rsid w:val="00544528"/>
    <w:rsid w:val="00545BC9"/>
    <w:rsid w:val="005467DF"/>
    <w:rsid w:val="005475ED"/>
    <w:rsid w:val="00547645"/>
    <w:rsid w:val="0055099F"/>
    <w:rsid w:val="00550DEC"/>
    <w:rsid w:val="00551030"/>
    <w:rsid w:val="005514AD"/>
    <w:rsid w:val="00551EB3"/>
    <w:rsid w:val="0055301A"/>
    <w:rsid w:val="00555F60"/>
    <w:rsid w:val="00556724"/>
    <w:rsid w:val="005572E0"/>
    <w:rsid w:val="005610D8"/>
    <w:rsid w:val="005621C3"/>
    <w:rsid w:val="00562B8D"/>
    <w:rsid w:val="00563DEB"/>
    <w:rsid w:val="005667BA"/>
    <w:rsid w:val="00566D10"/>
    <w:rsid w:val="005675D7"/>
    <w:rsid w:val="0057070B"/>
    <w:rsid w:val="00570831"/>
    <w:rsid w:val="005728B4"/>
    <w:rsid w:val="00573018"/>
    <w:rsid w:val="005742CF"/>
    <w:rsid w:val="00574D38"/>
    <w:rsid w:val="00575DA5"/>
    <w:rsid w:val="00576B45"/>
    <w:rsid w:val="00580492"/>
    <w:rsid w:val="005807B7"/>
    <w:rsid w:val="005824DC"/>
    <w:rsid w:val="00582EEE"/>
    <w:rsid w:val="005839E4"/>
    <w:rsid w:val="005841CF"/>
    <w:rsid w:val="005866C3"/>
    <w:rsid w:val="00586757"/>
    <w:rsid w:val="005869DA"/>
    <w:rsid w:val="005870D7"/>
    <w:rsid w:val="0059026F"/>
    <w:rsid w:val="0059121E"/>
    <w:rsid w:val="005917ED"/>
    <w:rsid w:val="00591848"/>
    <w:rsid w:val="005919FC"/>
    <w:rsid w:val="00592EFC"/>
    <w:rsid w:val="0059327B"/>
    <w:rsid w:val="00593807"/>
    <w:rsid w:val="005939AE"/>
    <w:rsid w:val="00593CBD"/>
    <w:rsid w:val="00593F40"/>
    <w:rsid w:val="00594569"/>
    <w:rsid w:val="00594BF8"/>
    <w:rsid w:val="0059685A"/>
    <w:rsid w:val="00596D27"/>
    <w:rsid w:val="00597D15"/>
    <w:rsid w:val="005A0F0C"/>
    <w:rsid w:val="005A141E"/>
    <w:rsid w:val="005A1E30"/>
    <w:rsid w:val="005A252B"/>
    <w:rsid w:val="005A3757"/>
    <w:rsid w:val="005A3C07"/>
    <w:rsid w:val="005A4523"/>
    <w:rsid w:val="005A5FFB"/>
    <w:rsid w:val="005A6FE7"/>
    <w:rsid w:val="005A75FB"/>
    <w:rsid w:val="005A7CAD"/>
    <w:rsid w:val="005B0617"/>
    <w:rsid w:val="005B1B28"/>
    <w:rsid w:val="005B25C0"/>
    <w:rsid w:val="005B3A0E"/>
    <w:rsid w:val="005B4DAD"/>
    <w:rsid w:val="005C16DF"/>
    <w:rsid w:val="005C2F7F"/>
    <w:rsid w:val="005C32A4"/>
    <w:rsid w:val="005C3B78"/>
    <w:rsid w:val="005C67D6"/>
    <w:rsid w:val="005C7D79"/>
    <w:rsid w:val="005D095C"/>
    <w:rsid w:val="005D1398"/>
    <w:rsid w:val="005D13F2"/>
    <w:rsid w:val="005D18E8"/>
    <w:rsid w:val="005D23B2"/>
    <w:rsid w:val="005D6952"/>
    <w:rsid w:val="005D6D31"/>
    <w:rsid w:val="005E04DA"/>
    <w:rsid w:val="005E1562"/>
    <w:rsid w:val="005E2CF2"/>
    <w:rsid w:val="005E38A8"/>
    <w:rsid w:val="005E3FE8"/>
    <w:rsid w:val="005E4384"/>
    <w:rsid w:val="005E4A7E"/>
    <w:rsid w:val="005E5C34"/>
    <w:rsid w:val="005E63EE"/>
    <w:rsid w:val="005E641D"/>
    <w:rsid w:val="005E66C1"/>
    <w:rsid w:val="005E6BE6"/>
    <w:rsid w:val="005F099E"/>
    <w:rsid w:val="005F133B"/>
    <w:rsid w:val="005F2038"/>
    <w:rsid w:val="005F2169"/>
    <w:rsid w:val="005F3552"/>
    <w:rsid w:val="005F57BC"/>
    <w:rsid w:val="005F6504"/>
    <w:rsid w:val="005F6B59"/>
    <w:rsid w:val="005F7D50"/>
    <w:rsid w:val="0060022C"/>
    <w:rsid w:val="0060157A"/>
    <w:rsid w:val="006036F9"/>
    <w:rsid w:val="00604178"/>
    <w:rsid w:val="0060429E"/>
    <w:rsid w:val="00605036"/>
    <w:rsid w:val="00605663"/>
    <w:rsid w:val="006067F1"/>
    <w:rsid w:val="00607296"/>
    <w:rsid w:val="006079FE"/>
    <w:rsid w:val="00614079"/>
    <w:rsid w:val="00614829"/>
    <w:rsid w:val="00614E61"/>
    <w:rsid w:val="00616156"/>
    <w:rsid w:val="006161A0"/>
    <w:rsid w:val="00616C9D"/>
    <w:rsid w:val="00616EB6"/>
    <w:rsid w:val="00617A40"/>
    <w:rsid w:val="00620EA8"/>
    <w:rsid w:val="006212E5"/>
    <w:rsid w:val="00621AF5"/>
    <w:rsid w:val="00622191"/>
    <w:rsid w:val="00623A01"/>
    <w:rsid w:val="00623D7A"/>
    <w:rsid w:val="00624AE9"/>
    <w:rsid w:val="00626232"/>
    <w:rsid w:val="00631656"/>
    <w:rsid w:val="0063443B"/>
    <w:rsid w:val="006358FC"/>
    <w:rsid w:val="00637B36"/>
    <w:rsid w:val="00642D3C"/>
    <w:rsid w:val="00643110"/>
    <w:rsid w:val="00643ABA"/>
    <w:rsid w:val="00643B3F"/>
    <w:rsid w:val="00644B5C"/>
    <w:rsid w:val="00645209"/>
    <w:rsid w:val="006528DD"/>
    <w:rsid w:val="0065337D"/>
    <w:rsid w:val="00654B2E"/>
    <w:rsid w:val="00656E8D"/>
    <w:rsid w:val="00657CB8"/>
    <w:rsid w:val="00660A8E"/>
    <w:rsid w:val="00660C58"/>
    <w:rsid w:val="0066182C"/>
    <w:rsid w:val="006618C3"/>
    <w:rsid w:val="00661A53"/>
    <w:rsid w:val="00662D63"/>
    <w:rsid w:val="00662DBB"/>
    <w:rsid w:val="00664127"/>
    <w:rsid w:val="006642EB"/>
    <w:rsid w:val="006652BB"/>
    <w:rsid w:val="00667716"/>
    <w:rsid w:val="00667ABA"/>
    <w:rsid w:val="00670373"/>
    <w:rsid w:val="00672E41"/>
    <w:rsid w:val="00673777"/>
    <w:rsid w:val="00673C97"/>
    <w:rsid w:val="00674FCC"/>
    <w:rsid w:val="006805E6"/>
    <w:rsid w:val="006817A7"/>
    <w:rsid w:val="00683CBF"/>
    <w:rsid w:val="00686347"/>
    <w:rsid w:val="00691632"/>
    <w:rsid w:val="00692475"/>
    <w:rsid w:val="0069254D"/>
    <w:rsid w:val="006945AC"/>
    <w:rsid w:val="00694B66"/>
    <w:rsid w:val="006953E4"/>
    <w:rsid w:val="006971FF"/>
    <w:rsid w:val="0069754E"/>
    <w:rsid w:val="006A2238"/>
    <w:rsid w:val="006A3114"/>
    <w:rsid w:val="006A3E7B"/>
    <w:rsid w:val="006A4193"/>
    <w:rsid w:val="006A4A69"/>
    <w:rsid w:val="006A4F4B"/>
    <w:rsid w:val="006A55CC"/>
    <w:rsid w:val="006A56DE"/>
    <w:rsid w:val="006A7547"/>
    <w:rsid w:val="006A7D10"/>
    <w:rsid w:val="006A7D95"/>
    <w:rsid w:val="006B01F8"/>
    <w:rsid w:val="006B1F38"/>
    <w:rsid w:val="006B2CB3"/>
    <w:rsid w:val="006B4D4A"/>
    <w:rsid w:val="006B581C"/>
    <w:rsid w:val="006B6C1A"/>
    <w:rsid w:val="006B7CAA"/>
    <w:rsid w:val="006B7D4E"/>
    <w:rsid w:val="006C00D8"/>
    <w:rsid w:val="006C1F5A"/>
    <w:rsid w:val="006C267C"/>
    <w:rsid w:val="006C3BBD"/>
    <w:rsid w:val="006C415D"/>
    <w:rsid w:val="006C45DC"/>
    <w:rsid w:val="006C4C0B"/>
    <w:rsid w:val="006C4C50"/>
    <w:rsid w:val="006C5034"/>
    <w:rsid w:val="006C55CD"/>
    <w:rsid w:val="006C7D1C"/>
    <w:rsid w:val="006D0076"/>
    <w:rsid w:val="006D0CAE"/>
    <w:rsid w:val="006D128C"/>
    <w:rsid w:val="006D291D"/>
    <w:rsid w:val="006D2D8F"/>
    <w:rsid w:val="006D2DE1"/>
    <w:rsid w:val="006D37E6"/>
    <w:rsid w:val="006D432A"/>
    <w:rsid w:val="006D4B8B"/>
    <w:rsid w:val="006D79DE"/>
    <w:rsid w:val="006D7C7A"/>
    <w:rsid w:val="006D7EA4"/>
    <w:rsid w:val="006E0158"/>
    <w:rsid w:val="006E152C"/>
    <w:rsid w:val="006E262B"/>
    <w:rsid w:val="006E310B"/>
    <w:rsid w:val="006E587B"/>
    <w:rsid w:val="006E6223"/>
    <w:rsid w:val="006E695C"/>
    <w:rsid w:val="006E74C1"/>
    <w:rsid w:val="006E7848"/>
    <w:rsid w:val="006E7AF2"/>
    <w:rsid w:val="006F20E1"/>
    <w:rsid w:val="006F2E3E"/>
    <w:rsid w:val="006F43E3"/>
    <w:rsid w:val="007000E3"/>
    <w:rsid w:val="007028EE"/>
    <w:rsid w:val="007048A2"/>
    <w:rsid w:val="00704CEB"/>
    <w:rsid w:val="00705973"/>
    <w:rsid w:val="00705B5C"/>
    <w:rsid w:val="007065E0"/>
    <w:rsid w:val="0070707F"/>
    <w:rsid w:val="00707347"/>
    <w:rsid w:val="0070766E"/>
    <w:rsid w:val="00710F6E"/>
    <w:rsid w:val="007119DC"/>
    <w:rsid w:val="00711C7B"/>
    <w:rsid w:val="00712957"/>
    <w:rsid w:val="00714439"/>
    <w:rsid w:val="0071477E"/>
    <w:rsid w:val="00714CB8"/>
    <w:rsid w:val="00716362"/>
    <w:rsid w:val="00717F3C"/>
    <w:rsid w:val="00720193"/>
    <w:rsid w:val="00720240"/>
    <w:rsid w:val="0072114A"/>
    <w:rsid w:val="00721459"/>
    <w:rsid w:val="00721DAB"/>
    <w:rsid w:val="007227E6"/>
    <w:rsid w:val="0072361C"/>
    <w:rsid w:val="00723904"/>
    <w:rsid w:val="00723B0A"/>
    <w:rsid w:val="00723C88"/>
    <w:rsid w:val="00724A4A"/>
    <w:rsid w:val="00725209"/>
    <w:rsid w:val="007257B0"/>
    <w:rsid w:val="00725FD4"/>
    <w:rsid w:val="00726D84"/>
    <w:rsid w:val="0072728F"/>
    <w:rsid w:val="00727702"/>
    <w:rsid w:val="007300CD"/>
    <w:rsid w:val="00730221"/>
    <w:rsid w:val="00730CCD"/>
    <w:rsid w:val="00731023"/>
    <w:rsid w:val="00731471"/>
    <w:rsid w:val="007316D6"/>
    <w:rsid w:val="007322A7"/>
    <w:rsid w:val="00732CD1"/>
    <w:rsid w:val="007330A2"/>
    <w:rsid w:val="00734394"/>
    <w:rsid w:val="0073582B"/>
    <w:rsid w:val="00735CC4"/>
    <w:rsid w:val="00736FF4"/>
    <w:rsid w:val="007375DA"/>
    <w:rsid w:val="00740342"/>
    <w:rsid w:val="007403F6"/>
    <w:rsid w:val="00740F08"/>
    <w:rsid w:val="00743825"/>
    <w:rsid w:val="00743DAE"/>
    <w:rsid w:val="007440F6"/>
    <w:rsid w:val="00745CD5"/>
    <w:rsid w:val="007462B4"/>
    <w:rsid w:val="00746782"/>
    <w:rsid w:val="00746B01"/>
    <w:rsid w:val="00746F08"/>
    <w:rsid w:val="00747194"/>
    <w:rsid w:val="00750601"/>
    <w:rsid w:val="00752C44"/>
    <w:rsid w:val="00753028"/>
    <w:rsid w:val="00753B90"/>
    <w:rsid w:val="0075492E"/>
    <w:rsid w:val="00755A87"/>
    <w:rsid w:val="0075611F"/>
    <w:rsid w:val="007573B2"/>
    <w:rsid w:val="00757CA4"/>
    <w:rsid w:val="0076020C"/>
    <w:rsid w:val="00760E8A"/>
    <w:rsid w:val="00760EA3"/>
    <w:rsid w:val="00761F42"/>
    <w:rsid w:val="0076274D"/>
    <w:rsid w:val="00763746"/>
    <w:rsid w:val="0076404D"/>
    <w:rsid w:val="007642BA"/>
    <w:rsid w:val="0076476F"/>
    <w:rsid w:val="00764B96"/>
    <w:rsid w:val="00764CCA"/>
    <w:rsid w:val="00764FE6"/>
    <w:rsid w:val="007652FD"/>
    <w:rsid w:val="00765F5C"/>
    <w:rsid w:val="00767FCE"/>
    <w:rsid w:val="0077013F"/>
    <w:rsid w:val="00771A97"/>
    <w:rsid w:val="00771DA2"/>
    <w:rsid w:val="00773444"/>
    <w:rsid w:val="00774148"/>
    <w:rsid w:val="00781237"/>
    <w:rsid w:val="00781B49"/>
    <w:rsid w:val="00782A12"/>
    <w:rsid w:val="00786122"/>
    <w:rsid w:val="00786229"/>
    <w:rsid w:val="007863B2"/>
    <w:rsid w:val="00787101"/>
    <w:rsid w:val="00787176"/>
    <w:rsid w:val="0079107A"/>
    <w:rsid w:val="007910A0"/>
    <w:rsid w:val="00792EF0"/>
    <w:rsid w:val="00795DF4"/>
    <w:rsid w:val="007968FA"/>
    <w:rsid w:val="0079777B"/>
    <w:rsid w:val="00797B55"/>
    <w:rsid w:val="007A1220"/>
    <w:rsid w:val="007A69A6"/>
    <w:rsid w:val="007B148A"/>
    <w:rsid w:val="007B245C"/>
    <w:rsid w:val="007B2C00"/>
    <w:rsid w:val="007B3258"/>
    <w:rsid w:val="007B334F"/>
    <w:rsid w:val="007B430B"/>
    <w:rsid w:val="007C05F0"/>
    <w:rsid w:val="007C17A0"/>
    <w:rsid w:val="007C2CF1"/>
    <w:rsid w:val="007C4836"/>
    <w:rsid w:val="007C7559"/>
    <w:rsid w:val="007C7795"/>
    <w:rsid w:val="007D0578"/>
    <w:rsid w:val="007D0F76"/>
    <w:rsid w:val="007D16E9"/>
    <w:rsid w:val="007D2A1A"/>
    <w:rsid w:val="007D2D0E"/>
    <w:rsid w:val="007D4CFE"/>
    <w:rsid w:val="007D562B"/>
    <w:rsid w:val="007D5B0E"/>
    <w:rsid w:val="007D5CA8"/>
    <w:rsid w:val="007D6196"/>
    <w:rsid w:val="007D6F15"/>
    <w:rsid w:val="007E000D"/>
    <w:rsid w:val="007E0560"/>
    <w:rsid w:val="007E07AE"/>
    <w:rsid w:val="007E0BD6"/>
    <w:rsid w:val="007E113A"/>
    <w:rsid w:val="007E146E"/>
    <w:rsid w:val="007E14DE"/>
    <w:rsid w:val="007E1A73"/>
    <w:rsid w:val="007E2546"/>
    <w:rsid w:val="007E363B"/>
    <w:rsid w:val="007E3C9D"/>
    <w:rsid w:val="007E6CF4"/>
    <w:rsid w:val="007E6DD2"/>
    <w:rsid w:val="007E7695"/>
    <w:rsid w:val="007E7EF6"/>
    <w:rsid w:val="007F177C"/>
    <w:rsid w:val="007F30E9"/>
    <w:rsid w:val="007F3386"/>
    <w:rsid w:val="007F4470"/>
    <w:rsid w:val="007F51DC"/>
    <w:rsid w:val="007F6086"/>
    <w:rsid w:val="007F6AB1"/>
    <w:rsid w:val="007F71A5"/>
    <w:rsid w:val="007F7293"/>
    <w:rsid w:val="008003B6"/>
    <w:rsid w:val="00800517"/>
    <w:rsid w:val="00800EA6"/>
    <w:rsid w:val="008029B7"/>
    <w:rsid w:val="008042EF"/>
    <w:rsid w:val="00805A96"/>
    <w:rsid w:val="00807F46"/>
    <w:rsid w:val="0081058F"/>
    <w:rsid w:val="0081075B"/>
    <w:rsid w:val="00812EAB"/>
    <w:rsid w:val="008138EB"/>
    <w:rsid w:val="0081532B"/>
    <w:rsid w:val="00816B19"/>
    <w:rsid w:val="00817FDD"/>
    <w:rsid w:val="00821A80"/>
    <w:rsid w:val="00822371"/>
    <w:rsid w:val="00822B56"/>
    <w:rsid w:val="0082440B"/>
    <w:rsid w:val="008247A2"/>
    <w:rsid w:val="0082530A"/>
    <w:rsid w:val="0082570D"/>
    <w:rsid w:val="00825E77"/>
    <w:rsid w:val="0083017A"/>
    <w:rsid w:val="00830C79"/>
    <w:rsid w:val="00831B74"/>
    <w:rsid w:val="00831EE6"/>
    <w:rsid w:val="00831EFE"/>
    <w:rsid w:val="00832091"/>
    <w:rsid w:val="0083396D"/>
    <w:rsid w:val="00833EBE"/>
    <w:rsid w:val="00834001"/>
    <w:rsid w:val="00835C43"/>
    <w:rsid w:val="00835F8B"/>
    <w:rsid w:val="00836606"/>
    <w:rsid w:val="00836E36"/>
    <w:rsid w:val="008410AA"/>
    <w:rsid w:val="008421FB"/>
    <w:rsid w:val="00842561"/>
    <w:rsid w:val="00843C7B"/>
    <w:rsid w:val="00844362"/>
    <w:rsid w:val="00844E20"/>
    <w:rsid w:val="00847036"/>
    <w:rsid w:val="00847760"/>
    <w:rsid w:val="00854374"/>
    <w:rsid w:val="00854FE2"/>
    <w:rsid w:val="00855228"/>
    <w:rsid w:val="0085541F"/>
    <w:rsid w:val="00856101"/>
    <w:rsid w:val="00857093"/>
    <w:rsid w:val="008606F4"/>
    <w:rsid w:val="00860FAA"/>
    <w:rsid w:val="00861773"/>
    <w:rsid w:val="0086308F"/>
    <w:rsid w:val="00863C18"/>
    <w:rsid w:val="00864B17"/>
    <w:rsid w:val="00867898"/>
    <w:rsid w:val="008716D8"/>
    <w:rsid w:val="008721C0"/>
    <w:rsid w:val="008730C3"/>
    <w:rsid w:val="00873DAA"/>
    <w:rsid w:val="00873DF6"/>
    <w:rsid w:val="00875E4A"/>
    <w:rsid w:val="00875EAC"/>
    <w:rsid w:val="00876036"/>
    <w:rsid w:val="008836DA"/>
    <w:rsid w:val="00884223"/>
    <w:rsid w:val="00884741"/>
    <w:rsid w:val="00884F4A"/>
    <w:rsid w:val="008926A4"/>
    <w:rsid w:val="00892EA9"/>
    <w:rsid w:val="008938C8"/>
    <w:rsid w:val="00894D4E"/>
    <w:rsid w:val="0089725F"/>
    <w:rsid w:val="0089778D"/>
    <w:rsid w:val="008A14E4"/>
    <w:rsid w:val="008A1599"/>
    <w:rsid w:val="008A1E29"/>
    <w:rsid w:val="008A3059"/>
    <w:rsid w:val="008A358A"/>
    <w:rsid w:val="008A3952"/>
    <w:rsid w:val="008A3BED"/>
    <w:rsid w:val="008A4664"/>
    <w:rsid w:val="008A5109"/>
    <w:rsid w:val="008A6038"/>
    <w:rsid w:val="008B05C0"/>
    <w:rsid w:val="008B09B3"/>
    <w:rsid w:val="008B0A63"/>
    <w:rsid w:val="008B0BC9"/>
    <w:rsid w:val="008B156D"/>
    <w:rsid w:val="008B1D42"/>
    <w:rsid w:val="008B1E96"/>
    <w:rsid w:val="008B245C"/>
    <w:rsid w:val="008B2714"/>
    <w:rsid w:val="008B2B89"/>
    <w:rsid w:val="008B34AF"/>
    <w:rsid w:val="008B3581"/>
    <w:rsid w:val="008B40A6"/>
    <w:rsid w:val="008B535D"/>
    <w:rsid w:val="008B5671"/>
    <w:rsid w:val="008B6824"/>
    <w:rsid w:val="008B70CF"/>
    <w:rsid w:val="008B7184"/>
    <w:rsid w:val="008B7C74"/>
    <w:rsid w:val="008C0A1B"/>
    <w:rsid w:val="008C1357"/>
    <w:rsid w:val="008C1594"/>
    <w:rsid w:val="008C1C32"/>
    <w:rsid w:val="008C2138"/>
    <w:rsid w:val="008C2ED0"/>
    <w:rsid w:val="008C38D2"/>
    <w:rsid w:val="008C3BE0"/>
    <w:rsid w:val="008C3CA6"/>
    <w:rsid w:val="008C4891"/>
    <w:rsid w:val="008C5463"/>
    <w:rsid w:val="008C567A"/>
    <w:rsid w:val="008C6048"/>
    <w:rsid w:val="008C77B9"/>
    <w:rsid w:val="008C7B06"/>
    <w:rsid w:val="008D26D4"/>
    <w:rsid w:val="008D38A4"/>
    <w:rsid w:val="008D5B02"/>
    <w:rsid w:val="008D5B23"/>
    <w:rsid w:val="008D6054"/>
    <w:rsid w:val="008D6D6B"/>
    <w:rsid w:val="008E15E5"/>
    <w:rsid w:val="008E203B"/>
    <w:rsid w:val="008E3112"/>
    <w:rsid w:val="008E35D3"/>
    <w:rsid w:val="008E43A7"/>
    <w:rsid w:val="008E448E"/>
    <w:rsid w:val="008F1FD6"/>
    <w:rsid w:val="008F39E4"/>
    <w:rsid w:val="008F486A"/>
    <w:rsid w:val="008F62A1"/>
    <w:rsid w:val="008F6B8A"/>
    <w:rsid w:val="008F6D16"/>
    <w:rsid w:val="008F7205"/>
    <w:rsid w:val="009003ED"/>
    <w:rsid w:val="0090093C"/>
    <w:rsid w:val="009036ED"/>
    <w:rsid w:val="00906B16"/>
    <w:rsid w:val="00911FB8"/>
    <w:rsid w:val="00913C5B"/>
    <w:rsid w:val="00915189"/>
    <w:rsid w:val="009156E2"/>
    <w:rsid w:val="00916538"/>
    <w:rsid w:val="00917224"/>
    <w:rsid w:val="00917631"/>
    <w:rsid w:val="00920514"/>
    <w:rsid w:val="00921479"/>
    <w:rsid w:val="00924A81"/>
    <w:rsid w:val="00924D39"/>
    <w:rsid w:val="009250D6"/>
    <w:rsid w:val="00925AB1"/>
    <w:rsid w:val="0093111A"/>
    <w:rsid w:val="0093127F"/>
    <w:rsid w:val="009316A0"/>
    <w:rsid w:val="00932EC8"/>
    <w:rsid w:val="009337B0"/>
    <w:rsid w:val="00933EFB"/>
    <w:rsid w:val="0093495A"/>
    <w:rsid w:val="00935BBE"/>
    <w:rsid w:val="00935BD1"/>
    <w:rsid w:val="009374EC"/>
    <w:rsid w:val="0093764F"/>
    <w:rsid w:val="00937D41"/>
    <w:rsid w:val="00940C2C"/>
    <w:rsid w:val="009414E5"/>
    <w:rsid w:val="00941523"/>
    <w:rsid w:val="00942861"/>
    <w:rsid w:val="00942B70"/>
    <w:rsid w:val="0094437B"/>
    <w:rsid w:val="0094439D"/>
    <w:rsid w:val="009446C3"/>
    <w:rsid w:val="009449A8"/>
    <w:rsid w:val="00944BA4"/>
    <w:rsid w:val="00945C11"/>
    <w:rsid w:val="00946BA6"/>
    <w:rsid w:val="0095066C"/>
    <w:rsid w:val="00950D0B"/>
    <w:rsid w:val="00951F40"/>
    <w:rsid w:val="0095208E"/>
    <w:rsid w:val="009522D9"/>
    <w:rsid w:val="009524FE"/>
    <w:rsid w:val="00952C0B"/>
    <w:rsid w:val="00953363"/>
    <w:rsid w:val="009537FB"/>
    <w:rsid w:val="009556C0"/>
    <w:rsid w:val="00955A44"/>
    <w:rsid w:val="0095614B"/>
    <w:rsid w:val="009562A9"/>
    <w:rsid w:val="0095693D"/>
    <w:rsid w:val="00956AFF"/>
    <w:rsid w:val="00960B13"/>
    <w:rsid w:val="009610A3"/>
    <w:rsid w:val="00961FE7"/>
    <w:rsid w:val="00963CF0"/>
    <w:rsid w:val="00964F82"/>
    <w:rsid w:val="00965088"/>
    <w:rsid w:val="009650AF"/>
    <w:rsid w:val="00965829"/>
    <w:rsid w:val="009669CC"/>
    <w:rsid w:val="009670FB"/>
    <w:rsid w:val="00970582"/>
    <w:rsid w:val="00971F00"/>
    <w:rsid w:val="00974480"/>
    <w:rsid w:val="00974EAD"/>
    <w:rsid w:val="00975F8D"/>
    <w:rsid w:val="009776AB"/>
    <w:rsid w:val="0098046E"/>
    <w:rsid w:val="009805D1"/>
    <w:rsid w:val="00980E70"/>
    <w:rsid w:val="00983768"/>
    <w:rsid w:val="00983E0C"/>
    <w:rsid w:val="009850F5"/>
    <w:rsid w:val="00985210"/>
    <w:rsid w:val="00985A3B"/>
    <w:rsid w:val="00986332"/>
    <w:rsid w:val="0098697F"/>
    <w:rsid w:val="00986B28"/>
    <w:rsid w:val="00987526"/>
    <w:rsid w:val="009876E4"/>
    <w:rsid w:val="00987B67"/>
    <w:rsid w:val="00987B82"/>
    <w:rsid w:val="00990D1C"/>
    <w:rsid w:val="00991A45"/>
    <w:rsid w:val="00992059"/>
    <w:rsid w:val="0099400A"/>
    <w:rsid w:val="00994EB1"/>
    <w:rsid w:val="00997497"/>
    <w:rsid w:val="009975A9"/>
    <w:rsid w:val="009A0AC4"/>
    <w:rsid w:val="009A30D8"/>
    <w:rsid w:val="009A48DD"/>
    <w:rsid w:val="009A534C"/>
    <w:rsid w:val="009A7723"/>
    <w:rsid w:val="009A797E"/>
    <w:rsid w:val="009A7ADF"/>
    <w:rsid w:val="009A7BD7"/>
    <w:rsid w:val="009A7E0C"/>
    <w:rsid w:val="009B140A"/>
    <w:rsid w:val="009B36C3"/>
    <w:rsid w:val="009B4738"/>
    <w:rsid w:val="009B5621"/>
    <w:rsid w:val="009B5733"/>
    <w:rsid w:val="009B62A3"/>
    <w:rsid w:val="009C1078"/>
    <w:rsid w:val="009C2027"/>
    <w:rsid w:val="009C3259"/>
    <w:rsid w:val="009C43EC"/>
    <w:rsid w:val="009C5729"/>
    <w:rsid w:val="009C65ED"/>
    <w:rsid w:val="009D01F0"/>
    <w:rsid w:val="009D0DC5"/>
    <w:rsid w:val="009D139D"/>
    <w:rsid w:val="009D27E2"/>
    <w:rsid w:val="009D3046"/>
    <w:rsid w:val="009D33C2"/>
    <w:rsid w:val="009D3BA6"/>
    <w:rsid w:val="009D67D8"/>
    <w:rsid w:val="009D6A27"/>
    <w:rsid w:val="009D74EE"/>
    <w:rsid w:val="009D7BBC"/>
    <w:rsid w:val="009E2FC1"/>
    <w:rsid w:val="009E46AC"/>
    <w:rsid w:val="009E4DC9"/>
    <w:rsid w:val="009E5722"/>
    <w:rsid w:val="009E5879"/>
    <w:rsid w:val="009E6008"/>
    <w:rsid w:val="009E6547"/>
    <w:rsid w:val="009E73F1"/>
    <w:rsid w:val="009E7F7C"/>
    <w:rsid w:val="009F0334"/>
    <w:rsid w:val="009F053C"/>
    <w:rsid w:val="009F08D4"/>
    <w:rsid w:val="009F0F08"/>
    <w:rsid w:val="009F4183"/>
    <w:rsid w:val="009F431C"/>
    <w:rsid w:val="009F5108"/>
    <w:rsid w:val="009F5B77"/>
    <w:rsid w:val="009F747E"/>
    <w:rsid w:val="009F7EE6"/>
    <w:rsid w:val="00A010D0"/>
    <w:rsid w:val="00A035BE"/>
    <w:rsid w:val="00A04456"/>
    <w:rsid w:val="00A053CD"/>
    <w:rsid w:val="00A05994"/>
    <w:rsid w:val="00A079F2"/>
    <w:rsid w:val="00A1053C"/>
    <w:rsid w:val="00A10785"/>
    <w:rsid w:val="00A10CB0"/>
    <w:rsid w:val="00A1271B"/>
    <w:rsid w:val="00A1325D"/>
    <w:rsid w:val="00A13446"/>
    <w:rsid w:val="00A13C1C"/>
    <w:rsid w:val="00A13FE7"/>
    <w:rsid w:val="00A14B55"/>
    <w:rsid w:val="00A15A40"/>
    <w:rsid w:val="00A17245"/>
    <w:rsid w:val="00A179E8"/>
    <w:rsid w:val="00A2080E"/>
    <w:rsid w:val="00A2129A"/>
    <w:rsid w:val="00A21CCF"/>
    <w:rsid w:val="00A22201"/>
    <w:rsid w:val="00A22E5E"/>
    <w:rsid w:val="00A23B78"/>
    <w:rsid w:val="00A24E7F"/>
    <w:rsid w:val="00A274FC"/>
    <w:rsid w:val="00A310BB"/>
    <w:rsid w:val="00A31323"/>
    <w:rsid w:val="00A33EBB"/>
    <w:rsid w:val="00A3558A"/>
    <w:rsid w:val="00A37828"/>
    <w:rsid w:val="00A37B51"/>
    <w:rsid w:val="00A400D9"/>
    <w:rsid w:val="00A402CA"/>
    <w:rsid w:val="00A4231C"/>
    <w:rsid w:val="00A427EF"/>
    <w:rsid w:val="00A4451A"/>
    <w:rsid w:val="00A44595"/>
    <w:rsid w:val="00A44BA1"/>
    <w:rsid w:val="00A44BEA"/>
    <w:rsid w:val="00A456DD"/>
    <w:rsid w:val="00A461E5"/>
    <w:rsid w:val="00A46495"/>
    <w:rsid w:val="00A46F9D"/>
    <w:rsid w:val="00A470E7"/>
    <w:rsid w:val="00A47998"/>
    <w:rsid w:val="00A53AB1"/>
    <w:rsid w:val="00A54638"/>
    <w:rsid w:val="00A5478B"/>
    <w:rsid w:val="00A5582E"/>
    <w:rsid w:val="00A57539"/>
    <w:rsid w:val="00A57669"/>
    <w:rsid w:val="00A578CE"/>
    <w:rsid w:val="00A578D8"/>
    <w:rsid w:val="00A6384F"/>
    <w:rsid w:val="00A63BEB"/>
    <w:rsid w:val="00A63E67"/>
    <w:rsid w:val="00A6402C"/>
    <w:rsid w:val="00A65A7C"/>
    <w:rsid w:val="00A65FB4"/>
    <w:rsid w:val="00A7191D"/>
    <w:rsid w:val="00A743BD"/>
    <w:rsid w:val="00A74DEA"/>
    <w:rsid w:val="00A74E7C"/>
    <w:rsid w:val="00A75C1C"/>
    <w:rsid w:val="00A761D6"/>
    <w:rsid w:val="00A77D20"/>
    <w:rsid w:val="00A80700"/>
    <w:rsid w:val="00A80C96"/>
    <w:rsid w:val="00A80E9A"/>
    <w:rsid w:val="00A810B4"/>
    <w:rsid w:val="00A81C46"/>
    <w:rsid w:val="00A84476"/>
    <w:rsid w:val="00A85AA0"/>
    <w:rsid w:val="00A878A2"/>
    <w:rsid w:val="00A90FB1"/>
    <w:rsid w:val="00A91574"/>
    <w:rsid w:val="00A91645"/>
    <w:rsid w:val="00A91CC3"/>
    <w:rsid w:val="00A9426A"/>
    <w:rsid w:val="00A943D8"/>
    <w:rsid w:val="00A94601"/>
    <w:rsid w:val="00A94BAA"/>
    <w:rsid w:val="00A95CF9"/>
    <w:rsid w:val="00A96272"/>
    <w:rsid w:val="00A9663B"/>
    <w:rsid w:val="00A970DF"/>
    <w:rsid w:val="00A97B8C"/>
    <w:rsid w:val="00AA03E5"/>
    <w:rsid w:val="00AA1087"/>
    <w:rsid w:val="00AA1B8E"/>
    <w:rsid w:val="00AA2570"/>
    <w:rsid w:val="00AA31BD"/>
    <w:rsid w:val="00AA38D6"/>
    <w:rsid w:val="00AA3FBE"/>
    <w:rsid w:val="00AA5F78"/>
    <w:rsid w:val="00AA67CC"/>
    <w:rsid w:val="00AA775D"/>
    <w:rsid w:val="00AB03B0"/>
    <w:rsid w:val="00AB08B0"/>
    <w:rsid w:val="00AB16E0"/>
    <w:rsid w:val="00AB269B"/>
    <w:rsid w:val="00AB2DEB"/>
    <w:rsid w:val="00AB379C"/>
    <w:rsid w:val="00AB3BDC"/>
    <w:rsid w:val="00AB4B97"/>
    <w:rsid w:val="00AB7448"/>
    <w:rsid w:val="00AC0BAE"/>
    <w:rsid w:val="00AC40A6"/>
    <w:rsid w:val="00AC6011"/>
    <w:rsid w:val="00AC631A"/>
    <w:rsid w:val="00AC691D"/>
    <w:rsid w:val="00AC6D01"/>
    <w:rsid w:val="00AD0684"/>
    <w:rsid w:val="00AD0925"/>
    <w:rsid w:val="00AD1390"/>
    <w:rsid w:val="00AD2237"/>
    <w:rsid w:val="00AD251E"/>
    <w:rsid w:val="00AD3327"/>
    <w:rsid w:val="00AD664B"/>
    <w:rsid w:val="00AD6907"/>
    <w:rsid w:val="00AE2215"/>
    <w:rsid w:val="00AE226A"/>
    <w:rsid w:val="00AE37BA"/>
    <w:rsid w:val="00AE37CB"/>
    <w:rsid w:val="00AE4A51"/>
    <w:rsid w:val="00AE4C3C"/>
    <w:rsid w:val="00AE52B1"/>
    <w:rsid w:val="00AE5E89"/>
    <w:rsid w:val="00AE6DE2"/>
    <w:rsid w:val="00AE7CE7"/>
    <w:rsid w:val="00AE7EC3"/>
    <w:rsid w:val="00AE7FB7"/>
    <w:rsid w:val="00AF0494"/>
    <w:rsid w:val="00AF19F3"/>
    <w:rsid w:val="00AF241A"/>
    <w:rsid w:val="00AF258C"/>
    <w:rsid w:val="00AF48D9"/>
    <w:rsid w:val="00AF4CE4"/>
    <w:rsid w:val="00AF52F1"/>
    <w:rsid w:val="00AF537D"/>
    <w:rsid w:val="00AF5592"/>
    <w:rsid w:val="00AF5FB2"/>
    <w:rsid w:val="00B01D1F"/>
    <w:rsid w:val="00B02102"/>
    <w:rsid w:val="00B034E1"/>
    <w:rsid w:val="00B039CC"/>
    <w:rsid w:val="00B04E99"/>
    <w:rsid w:val="00B0555B"/>
    <w:rsid w:val="00B0702E"/>
    <w:rsid w:val="00B12E06"/>
    <w:rsid w:val="00B13247"/>
    <w:rsid w:val="00B1370E"/>
    <w:rsid w:val="00B15867"/>
    <w:rsid w:val="00B158A1"/>
    <w:rsid w:val="00B16C7E"/>
    <w:rsid w:val="00B16FD0"/>
    <w:rsid w:val="00B21000"/>
    <w:rsid w:val="00B21331"/>
    <w:rsid w:val="00B253B0"/>
    <w:rsid w:val="00B26313"/>
    <w:rsid w:val="00B267DF"/>
    <w:rsid w:val="00B30487"/>
    <w:rsid w:val="00B3057D"/>
    <w:rsid w:val="00B33F85"/>
    <w:rsid w:val="00B346F7"/>
    <w:rsid w:val="00B35A9E"/>
    <w:rsid w:val="00B37CEB"/>
    <w:rsid w:val="00B404BE"/>
    <w:rsid w:val="00B411F8"/>
    <w:rsid w:val="00B419B9"/>
    <w:rsid w:val="00B42872"/>
    <w:rsid w:val="00B4574B"/>
    <w:rsid w:val="00B463EF"/>
    <w:rsid w:val="00B466B1"/>
    <w:rsid w:val="00B46720"/>
    <w:rsid w:val="00B51643"/>
    <w:rsid w:val="00B52D7D"/>
    <w:rsid w:val="00B53E08"/>
    <w:rsid w:val="00B55A59"/>
    <w:rsid w:val="00B56DEE"/>
    <w:rsid w:val="00B6066C"/>
    <w:rsid w:val="00B60BAA"/>
    <w:rsid w:val="00B62405"/>
    <w:rsid w:val="00B62616"/>
    <w:rsid w:val="00B629B4"/>
    <w:rsid w:val="00B65017"/>
    <w:rsid w:val="00B65740"/>
    <w:rsid w:val="00B66BD7"/>
    <w:rsid w:val="00B670B4"/>
    <w:rsid w:val="00B67109"/>
    <w:rsid w:val="00B67F24"/>
    <w:rsid w:val="00B707F0"/>
    <w:rsid w:val="00B70D6D"/>
    <w:rsid w:val="00B710A0"/>
    <w:rsid w:val="00B71EA4"/>
    <w:rsid w:val="00B71FD6"/>
    <w:rsid w:val="00B72F09"/>
    <w:rsid w:val="00B7315F"/>
    <w:rsid w:val="00B774D2"/>
    <w:rsid w:val="00B775F2"/>
    <w:rsid w:val="00B77A91"/>
    <w:rsid w:val="00B80020"/>
    <w:rsid w:val="00B801C7"/>
    <w:rsid w:val="00B803FF"/>
    <w:rsid w:val="00B80441"/>
    <w:rsid w:val="00B80586"/>
    <w:rsid w:val="00B82873"/>
    <w:rsid w:val="00B82B8F"/>
    <w:rsid w:val="00B852A9"/>
    <w:rsid w:val="00B85C9B"/>
    <w:rsid w:val="00B863EB"/>
    <w:rsid w:val="00B86B4E"/>
    <w:rsid w:val="00B86E5A"/>
    <w:rsid w:val="00B919ED"/>
    <w:rsid w:val="00B9292D"/>
    <w:rsid w:val="00B94B95"/>
    <w:rsid w:val="00B968CE"/>
    <w:rsid w:val="00B96D91"/>
    <w:rsid w:val="00B972CC"/>
    <w:rsid w:val="00B97BFE"/>
    <w:rsid w:val="00B97EB5"/>
    <w:rsid w:val="00BA04D5"/>
    <w:rsid w:val="00BA0FE2"/>
    <w:rsid w:val="00BA2B5B"/>
    <w:rsid w:val="00BA3E6C"/>
    <w:rsid w:val="00BA5C13"/>
    <w:rsid w:val="00BA6101"/>
    <w:rsid w:val="00BA7629"/>
    <w:rsid w:val="00BA7708"/>
    <w:rsid w:val="00BB0162"/>
    <w:rsid w:val="00BB098B"/>
    <w:rsid w:val="00BB0D5C"/>
    <w:rsid w:val="00BB152B"/>
    <w:rsid w:val="00BB2B7F"/>
    <w:rsid w:val="00BB3051"/>
    <w:rsid w:val="00BB3103"/>
    <w:rsid w:val="00BB3626"/>
    <w:rsid w:val="00BB4468"/>
    <w:rsid w:val="00BB47F5"/>
    <w:rsid w:val="00BB4CF9"/>
    <w:rsid w:val="00BB5DC4"/>
    <w:rsid w:val="00BB7BC1"/>
    <w:rsid w:val="00BC0D43"/>
    <w:rsid w:val="00BC2300"/>
    <w:rsid w:val="00BC29C7"/>
    <w:rsid w:val="00BC2A37"/>
    <w:rsid w:val="00BC2F61"/>
    <w:rsid w:val="00BC3692"/>
    <w:rsid w:val="00BC42F0"/>
    <w:rsid w:val="00BC4A8D"/>
    <w:rsid w:val="00BC4FE1"/>
    <w:rsid w:val="00BC5183"/>
    <w:rsid w:val="00BC6043"/>
    <w:rsid w:val="00BD0C0E"/>
    <w:rsid w:val="00BD179F"/>
    <w:rsid w:val="00BD18FC"/>
    <w:rsid w:val="00BD263A"/>
    <w:rsid w:val="00BD3AE2"/>
    <w:rsid w:val="00BD3E61"/>
    <w:rsid w:val="00BD44E0"/>
    <w:rsid w:val="00BD6486"/>
    <w:rsid w:val="00BD6738"/>
    <w:rsid w:val="00BD7251"/>
    <w:rsid w:val="00BD7F70"/>
    <w:rsid w:val="00BE193D"/>
    <w:rsid w:val="00BE1B47"/>
    <w:rsid w:val="00BE3328"/>
    <w:rsid w:val="00BE570E"/>
    <w:rsid w:val="00BE6101"/>
    <w:rsid w:val="00BE6660"/>
    <w:rsid w:val="00BF0532"/>
    <w:rsid w:val="00BF5139"/>
    <w:rsid w:val="00BF651D"/>
    <w:rsid w:val="00BF6A12"/>
    <w:rsid w:val="00BF7807"/>
    <w:rsid w:val="00C02098"/>
    <w:rsid w:val="00C034DA"/>
    <w:rsid w:val="00C05081"/>
    <w:rsid w:val="00C054D3"/>
    <w:rsid w:val="00C05531"/>
    <w:rsid w:val="00C05A60"/>
    <w:rsid w:val="00C05FE1"/>
    <w:rsid w:val="00C06634"/>
    <w:rsid w:val="00C1025B"/>
    <w:rsid w:val="00C10268"/>
    <w:rsid w:val="00C10E8A"/>
    <w:rsid w:val="00C12249"/>
    <w:rsid w:val="00C13325"/>
    <w:rsid w:val="00C1434F"/>
    <w:rsid w:val="00C152AC"/>
    <w:rsid w:val="00C15BDB"/>
    <w:rsid w:val="00C15E88"/>
    <w:rsid w:val="00C20715"/>
    <w:rsid w:val="00C20CD4"/>
    <w:rsid w:val="00C20FF3"/>
    <w:rsid w:val="00C21632"/>
    <w:rsid w:val="00C21D9D"/>
    <w:rsid w:val="00C2216D"/>
    <w:rsid w:val="00C23660"/>
    <w:rsid w:val="00C2385F"/>
    <w:rsid w:val="00C247D1"/>
    <w:rsid w:val="00C27C6F"/>
    <w:rsid w:val="00C30FAE"/>
    <w:rsid w:val="00C3438A"/>
    <w:rsid w:val="00C34AAA"/>
    <w:rsid w:val="00C35844"/>
    <w:rsid w:val="00C369FB"/>
    <w:rsid w:val="00C36D31"/>
    <w:rsid w:val="00C36F42"/>
    <w:rsid w:val="00C37825"/>
    <w:rsid w:val="00C40746"/>
    <w:rsid w:val="00C417A3"/>
    <w:rsid w:val="00C41EF8"/>
    <w:rsid w:val="00C4338E"/>
    <w:rsid w:val="00C47F2B"/>
    <w:rsid w:val="00C5081D"/>
    <w:rsid w:val="00C508C6"/>
    <w:rsid w:val="00C52A58"/>
    <w:rsid w:val="00C53382"/>
    <w:rsid w:val="00C54D8F"/>
    <w:rsid w:val="00C56531"/>
    <w:rsid w:val="00C6068D"/>
    <w:rsid w:val="00C61181"/>
    <w:rsid w:val="00C61388"/>
    <w:rsid w:val="00C61515"/>
    <w:rsid w:val="00C61E43"/>
    <w:rsid w:val="00C63161"/>
    <w:rsid w:val="00C63C2C"/>
    <w:rsid w:val="00C654E4"/>
    <w:rsid w:val="00C662A3"/>
    <w:rsid w:val="00C666B5"/>
    <w:rsid w:val="00C666E0"/>
    <w:rsid w:val="00C67BD9"/>
    <w:rsid w:val="00C70563"/>
    <w:rsid w:val="00C735C2"/>
    <w:rsid w:val="00C739F1"/>
    <w:rsid w:val="00C745FE"/>
    <w:rsid w:val="00C7464E"/>
    <w:rsid w:val="00C758D5"/>
    <w:rsid w:val="00C76E85"/>
    <w:rsid w:val="00C805B4"/>
    <w:rsid w:val="00C80C09"/>
    <w:rsid w:val="00C81955"/>
    <w:rsid w:val="00C83154"/>
    <w:rsid w:val="00C84A90"/>
    <w:rsid w:val="00C8522B"/>
    <w:rsid w:val="00C854EA"/>
    <w:rsid w:val="00C857B9"/>
    <w:rsid w:val="00C87805"/>
    <w:rsid w:val="00C87BE6"/>
    <w:rsid w:val="00C922D4"/>
    <w:rsid w:val="00C925DA"/>
    <w:rsid w:val="00C9372F"/>
    <w:rsid w:val="00C95F03"/>
    <w:rsid w:val="00C966EB"/>
    <w:rsid w:val="00CA175E"/>
    <w:rsid w:val="00CA2F2C"/>
    <w:rsid w:val="00CA400B"/>
    <w:rsid w:val="00CA64B3"/>
    <w:rsid w:val="00CA701E"/>
    <w:rsid w:val="00CA7DC6"/>
    <w:rsid w:val="00CB2A59"/>
    <w:rsid w:val="00CB2B81"/>
    <w:rsid w:val="00CB3B82"/>
    <w:rsid w:val="00CB3C08"/>
    <w:rsid w:val="00CB3F6E"/>
    <w:rsid w:val="00CB4156"/>
    <w:rsid w:val="00CB48B6"/>
    <w:rsid w:val="00CB58B5"/>
    <w:rsid w:val="00CB66EC"/>
    <w:rsid w:val="00CB7FAE"/>
    <w:rsid w:val="00CC056F"/>
    <w:rsid w:val="00CC0960"/>
    <w:rsid w:val="00CC0CED"/>
    <w:rsid w:val="00CC13BA"/>
    <w:rsid w:val="00CC1588"/>
    <w:rsid w:val="00CC1B00"/>
    <w:rsid w:val="00CC1BF0"/>
    <w:rsid w:val="00CC3D56"/>
    <w:rsid w:val="00CC4980"/>
    <w:rsid w:val="00CC539D"/>
    <w:rsid w:val="00CC665B"/>
    <w:rsid w:val="00CC67F6"/>
    <w:rsid w:val="00CC723C"/>
    <w:rsid w:val="00CC7DF5"/>
    <w:rsid w:val="00CD1F41"/>
    <w:rsid w:val="00CD3184"/>
    <w:rsid w:val="00CD320A"/>
    <w:rsid w:val="00CD3EDD"/>
    <w:rsid w:val="00CD3F93"/>
    <w:rsid w:val="00CD44A6"/>
    <w:rsid w:val="00CD53C8"/>
    <w:rsid w:val="00CD54C4"/>
    <w:rsid w:val="00CD6BF3"/>
    <w:rsid w:val="00CD7947"/>
    <w:rsid w:val="00CE1B93"/>
    <w:rsid w:val="00CE25E0"/>
    <w:rsid w:val="00CE343C"/>
    <w:rsid w:val="00CE357C"/>
    <w:rsid w:val="00CE3823"/>
    <w:rsid w:val="00CE3DFC"/>
    <w:rsid w:val="00CE440D"/>
    <w:rsid w:val="00CE536A"/>
    <w:rsid w:val="00CE6841"/>
    <w:rsid w:val="00CE6BC8"/>
    <w:rsid w:val="00CE6FCB"/>
    <w:rsid w:val="00CF029A"/>
    <w:rsid w:val="00CF04AC"/>
    <w:rsid w:val="00CF0C83"/>
    <w:rsid w:val="00CF521A"/>
    <w:rsid w:val="00CF6E1A"/>
    <w:rsid w:val="00D00776"/>
    <w:rsid w:val="00D0090B"/>
    <w:rsid w:val="00D01A12"/>
    <w:rsid w:val="00D01AE3"/>
    <w:rsid w:val="00D028AD"/>
    <w:rsid w:val="00D029C6"/>
    <w:rsid w:val="00D03237"/>
    <w:rsid w:val="00D056BD"/>
    <w:rsid w:val="00D057EE"/>
    <w:rsid w:val="00D05BE8"/>
    <w:rsid w:val="00D104FF"/>
    <w:rsid w:val="00D10834"/>
    <w:rsid w:val="00D11970"/>
    <w:rsid w:val="00D129AB"/>
    <w:rsid w:val="00D1415B"/>
    <w:rsid w:val="00D154E0"/>
    <w:rsid w:val="00D155ED"/>
    <w:rsid w:val="00D16C39"/>
    <w:rsid w:val="00D17190"/>
    <w:rsid w:val="00D204A7"/>
    <w:rsid w:val="00D245F9"/>
    <w:rsid w:val="00D24C96"/>
    <w:rsid w:val="00D27D53"/>
    <w:rsid w:val="00D3021B"/>
    <w:rsid w:val="00D3219B"/>
    <w:rsid w:val="00D33122"/>
    <w:rsid w:val="00D34962"/>
    <w:rsid w:val="00D357FB"/>
    <w:rsid w:val="00D377C8"/>
    <w:rsid w:val="00D378C9"/>
    <w:rsid w:val="00D37D17"/>
    <w:rsid w:val="00D41662"/>
    <w:rsid w:val="00D41970"/>
    <w:rsid w:val="00D42C2B"/>
    <w:rsid w:val="00D4369C"/>
    <w:rsid w:val="00D440D4"/>
    <w:rsid w:val="00D45376"/>
    <w:rsid w:val="00D46396"/>
    <w:rsid w:val="00D468F4"/>
    <w:rsid w:val="00D50F3C"/>
    <w:rsid w:val="00D514E9"/>
    <w:rsid w:val="00D516F9"/>
    <w:rsid w:val="00D531A4"/>
    <w:rsid w:val="00D53507"/>
    <w:rsid w:val="00D545A5"/>
    <w:rsid w:val="00D55A04"/>
    <w:rsid w:val="00D56233"/>
    <w:rsid w:val="00D57802"/>
    <w:rsid w:val="00D6172B"/>
    <w:rsid w:val="00D6373E"/>
    <w:rsid w:val="00D6470B"/>
    <w:rsid w:val="00D64FD1"/>
    <w:rsid w:val="00D651CD"/>
    <w:rsid w:val="00D65D1E"/>
    <w:rsid w:val="00D67B40"/>
    <w:rsid w:val="00D7007C"/>
    <w:rsid w:val="00D809BE"/>
    <w:rsid w:val="00D823DE"/>
    <w:rsid w:val="00D846E1"/>
    <w:rsid w:val="00D854D0"/>
    <w:rsid w:val="00D85560"/>
    <w:rsid w:val="00D85ABA"/>
    <w:rsid w:val="00D85D60"/>
    <w:rsid w:val="00D866E8"/>
    <w:rsid w:val="00D90DFA"/>
    <w:rsid w:val="00D91B8C"/>
    <w:rsid w:val="00D91CAC"/>
    <w:rsid w:val="00D939F0"/>
    <w:rsid w:val="00D94A70"/>
    <w:rsid w:val="00D952EE"/>
    <w:rsid w:val="00D95D37"/>
    <w:rsid w:val="00D962F8"/>
    <w:rsid w:val="00D96CE6"/>
    <w:rsid w:val="00DA03E9"/>
    <w:rsid w:val="00DA4308"/>
    <w:rsid w:val="00DA5731"/>
    <w:rsid w:val="00DB09F3"/>
    <w:rsid w:val="00DB1868"/>
    <w:rsid w:val="00DB27D9"/>
    <w:rsid w:val="00DB5005"/>
    <w:rsid w:val="00DB5071"/>
    <w:rsid w:val="00DB52AF"/>
    <w:rsid w:val="00DB56C6"/>
    <w:rsid w:val="00DC02BB"/>
    <w:rsid w:val="00DC15C6"/>
    <w:rsid w:val="00DC16EF"/>
    <w:rsid w:val="00DC24FD"/>
    <w:rsid w:val="00DC256E"/>
    <w:rsid w:val="00DC33A1"/>
    <w:rsid w:val="00DC34CA"/>
    <w:rsid w:val="00DC4737"/>
    <w:rsid w:val="00DC48C0"/>
    <w:rsid w:val="00DC508A"/>
    <w:rsid w:val="00DC7051"/>
    <w:rsid w:val="00DC744E"/>
    <w:rsid w:val="00DC7E92"/>
    <w:rsid w:val="00DD0BBE"/>
    <w:rsid w:val="00DD0EEE"/>
    <w:rsid w:val="00DD1782"/>
    <w:rsid w:val="00DD23E9"/>
    <w:rsid w:val="00DD2C15"/>
    <w:rsid w:val="00DD3B3E"/>
    <w:rsid w:val="00DD3CA7"/>
    <w:rsid w:val="00DD4049"/>
    <w:rsid w:val="00DD41E5"/>
    <w:rsid w:val="00DD4647"/>
    <w:rsid w:val="00DD559B"/>
    <w:rsid w:val="00DD56C6"/>
    <w:rsid w:val="00DD70AE"/>
    <w:rsid w:val="00DD75BF"/>
    <w:rsid w:val="00DE19C0"/>
    <w:rsid w:val="00DE1BEF"/>
    <w:rsid w:val="00DE4D7E"/>
    <w:rsid w:val="00DE543B"/>
    <w:rsid w:val="00DE5B71"/>
    <w:rsid w:val="00DE7C3B"/>
    <w:rsid w:val="00DF097D"/>
    <w:rsid w:val="00DF11AF"/>
    <w:rsid w:val="00DF141E"/>
    <w:rsid w:val="00DF1F52"/>
    <w:rsid w:val="00DF2792"/>
    <w:rsid w:val="00DF54CE"/>
    <w:rsid w:val="00DF62FB"/>
    <w:rsid w:val="00DF658D"/>
    <w:rsid w:val="00DF6B7A"/>
    <w:rsid w:val="00DF7B61"/>
    <w:rsid w:val="00E00D12"/>
    <w:rsid w:val="00E01005"/>
    <w:rsid w:val="00E01B62"/>
    <w:rsid w:val="00E026BC"/>
    <w:rsid w:val="00E04714"/>
    <w:rsid w:val="00E05DA7"/>
    <w:rsid w:val="00E11078"/>
    <w:rsid w:val="00E113BB"/>
    <w:rsid w:val="00E1163D"/>
    <w:rsid w:val="00E116DF"/>
    <w:rsid w:val="00E1352F"/>
    <w:rsid w:val="00E13AC6"/>
    <w:rsid w:val="00E1438A"/>
    <w:rsid w:val="00E172C3"/>
    <w:rsid w:val="00E17569"/>
    <w:rsid w:val="00E17707"/>
    <w:rsid w:val="00E20339"/>
    <w:rsid w:val="00E21F88"/>
    <w:rsid w:val="00E22EAE"/>
    <w:rsid w:val="00E23097"/>
    <w:rsid w:val="00E242AE"/>
    <w:rsid w:val="00E25CCB"/>
    <w:rsid w:val="00E26167"/>
    <w:rsid w:val="00E27ED5"/>
    <w:rsid w:val="00E301AD"/>
    <w:rsid w:val="00E3270B"/>
    <w:rsid w:val="00E33658"/>
    <w:rsid w:val="00E340E8"/>
    <w:rsid w:val="00E360C2"/>
    <w:rsid w:val="00E3651F"/>
    <w:rsid w:val="00E369CE"/>
    <w:rsid w:val="00E40D43"/>
    <w:rsid w:val="00E410CB"/>
    <w:rsid w:val="00E42C09"/>
    <w:rsid w:val="00E42D4F"/>
    <w:rsid w:val="00E434C6"/>
    <w:rsid w:val="00E4357F"/>
    <w:rsid w:val="00E43A1A"/>
    <w:rsid w:val="00E46F3F"/>
    <w:rsid w:val="00E506F0"/>
    <w:rsid w:val="00E5188B"/>
    <w:rsid w:val="00E51B6C"/>
    <w:rsid w:val="00E520E7"/>
    <w:rsid w:val="00E53FDB"/>
    <w:rsid w:val="00E55799"/>
    <w:rsid w:val="00E55F0A"/>
    <w:rsid w:val="00E5623B"/>
    <w:rsid w:val="00E56857"/>
    <w:rsid w:val="00E63223"/>
    <w:rsid w:val="00E64C8D"/>
    <w:rsid w:val="00E662B0"/>
    <w:rsid w:val="00E666F6"/>
    <w:rsid w:val="00E66C45"/>
    <w:rsid w:val="00E6719F"/>
    <w:rsid w:val="00E67905"/>
    <w:rsid w:val="00E71B40"/>
    <w:rsid w:val="00E7201B"/>
    <w:rsid w:val="00E7236A"/>
    <w:rsid w:val="00E72E05"/>
    <w:rsid w:val="00E748CE"/>
    <w:rsid w:val="00E74CB5"/>
    <w:rsid w:val="00E77BF4"/>
    <w:rsid w:val="00E80392"/>
    <w:rsid w:val="00E81AFB"/>
    <w:rsid w:val="00E82684"/>
    <w:rsid w:val="00E83891"/>
    <w:rsid w:val="00E83E09"/>
    <w:rsid w:val="00E872CB"/>
    <w:rsid w:val="00E902B7"/>
    <w:rsid w:val="00E916C7"/>
    <w:rsid w:val="00E92414"/>
    <w:rsid w:val="00E932CB"/>
    <w:rsid w:val="00E93913"/>
    <w:rsid w:val="00E93EB2"/>
    <w:rsid w:val="00E970C2"/>
    <w:rsid w:val="00EA1E7E"/>
    <w:rsid w:val="00EA2243"/>
    <w:rsid w:val="00EA4612"/>
    <w:rsid w:val="00EA4814"/>
    <w:rsid w:val="00EA72F2"/>
    <w:rsid w:val="00EB045E"/>
    <w:rsid w:val="00EB05A9"/>
    <w:rsid w:val="00EB2859"/>
    <w:rsid w:val="00EB3526"/>
    <w:rsid w:val="00EB3D89"/>
    <w:rsid w:val="00EB495F"/>
    <w:rsid w:val="00EB53C0"/>
    <w:rsid w:val="00EB6578"/>
    <w:rsid w:val="00EB74A4"/>
    <w:rsid w:val="00EC05C0"/>
    <w:rsid w:val="00EC0B98"/>
    <w:rsid w:val="00EC0E26"/>
    <w:rsid w:val="00EC15B4"/>
    <w:rsid w:val="00EC2690"/>
    <w:rsid w:val="00EC32EF"/>
    <w:rsid w:val="00EC3F5D"/>
    <w:rsid w:val="00EC4479"/>
    <w:rsid w:val="00EC4B2A"/>
    <w:rsid w:val="00ED1A61"/>
    <w:rsid w:val="00ED1C48"/>
    <w:rsid w:val="00ED245B"/>
    <w:rsid w:val="00ED3CEB"/>
    <w:rsid w:val="00ED4F2C"/>
    <w:rsid w:val="00ED5E84"/>
    <w:rsid w:val="00ED6B37"/>
    <w:rsid w:val="00ED73A7"/>
    <w:rsid w:val="00ED7EE4"/>
    <w:rsid w:val="00EE2956"/>
    <w:rsid w:val="00EE402C"/>
    <w:rsid w:val="00EE457B"/>
    <w:rsid w:val="00EE4AC6"/>
    <w:rsid w:val="00EE5A3A"/>
    <w:rsid w:val="00EE622E"/>
    <w:rsid w:val="00EE6F4E"/>
    <w:rsid w:val="00EE7BF5"/>
    <w:rsid w:val="00EF022E"/>
    <w:rsid w:val="00EF0DF5"/>
    <w:rsid w:val="00EF42C1"/>
    <w:rsid w:val="00EF42E4"/>
    <w:rsid w:val="00EF51B5"/>
    <w:rsid w:val="00EF54B1"/>
    <w:rsid w:val="00EF592A"/>
    <w:rsid w:val="00EF68C3"/>
    <w:rsid w:val="00EF7116"/>
    <w:rsid w:val="00EF7340"/>
    <w:rsid w:val="00F0097D"/>
    <w:rsid w:val="00F01838"/>
    <w:rsid w:val="00F018C7"/>
    <w:rsid w:val="00F0444A"/>
    <w:rsid w:val="00F055C4"/>
    <w:rsid w:val="00F07E0C"/>
    <w:rsid w:val="00F148A6"/>
    <w:rsid w:val="00F14A5D"/>
    <w:rsid w:val="00F1511E"/>
    <w:rsid w:val="00F15282"/>
    <w:rsid w:val="00F16A0C"/>
    <w:rsid w:val="00F178F7"/>
    <w:rsid w:val="00F17B57"/>
    <w:rsid w:val="00F17D79"/>
    <w:rsid w:val="00F20ADB"/>
    <w:rsid w:val="00F21E73"/>
    <w:rsid w:val="00F2208D"/>
    <w:rsid w:val="00F22210"/>
    <w:rsid w:val="00F22218"/>
    <w:rsid w:val="00F232D5"/>
    <w:rsid w:val="00F2460E"/>
    <w:rsid w:val="00F24C45"/>
    <w:rsid w:val="00F302FB"/>
    <w:rsid w:val="00F309CE"/>
    <w:rsid w:val="00F30DCE"/>
    <w:rsid w:val="00F32815"/>
    <w:rsid w:val="00F37799"/>
    <w:rsid w:val="00F37ACD"/>
    <w:rsid w:val="00F37FE8"/>
    <w:rsid w:val="00F402CD"/>
    <w:rsid w:val="00F40980"/>
    <w:rsid w:val="00F419BB"/>
    <w:rsid w:val="00F41D9F"/>
    <w:rsid w:val="00F42294"/>
    <w:rsid w:val="00F44117"/>
    <w:rsid w:val="00F442B8"/>
    <w:rsid w:val="00F45474"/>
    <w:rsid w:val="00F47B2D"/>
    <w:rsid w:val="00F51876"/>
    <w:rsid w:val="00F52535"/>
    <w:rsid w:val="00F5296A"/>
    <w:rsid w:val="00F52ACF"/>
    <w:rsid w:val="00F5446A"/>
    <w:rsid w:val="00F54A73"/>
    <w:rsid w:val="00F5508D"/>
    <w:rsid w:val="00F551EA"/>
    <w:rsid w:val="00F55FD3"/>
    <w:rsid w:val="00F56588"/>
    <w:rsid w:val="00F57B8A"/>
    <w:rsid w:val="00F606F2"/>
    <w:rsid w:val="00F62D64"/>
    <w:rsid w:val="00F632F7"/>
    <w:rsid w:val="00F6588A"/>
    <w:rsid w:val="00F66D94"/>
    <w:rsid w:val="00F67381"/>
    <w:rsid w:val="00F7034F"/>
    <w:rsid w:val="00F7073F"/>
    <w:rsid w:val="00F71467"/>
    <w:rsid w:val="00F75471"/>
    <w:rsid w:val="00F757F6"/>
    <w:rsid w:val="00F767CA"/>
    <w:rsid w:val="00F76914"/>
    <w:rsid w:val="00F77937"/>
    <w:rsid w:val="00F82BA3"/>
    <w:rsid w:val="00F85453"/>
    <w:rsid w:val="00F86754"/>
    <w:rsid w:val="00F8781C"/>
    <w:rsid w:val="00F90F55"/>
    <w:rsid w:val="00F92A7A"/>
    <w:rsid w:val="00F92DD0"/>
    <w:rsid w:val="00F92E0E"/>
    <w:rsid w:val="00F93A1E"/>
    <w:rsid w:val="00F93D6E"/>
    <w:rsid w:val="00F941E8"/>
    <w:rsid w:val="00F94510"/>
    <w:rsid w:val="00F9509A"/>
    <w:rsid w:val="00F95E81"/>
    <w:rsid w:val="00F97A13"/>
    <w:rsid w:val="00FA0006"/>
    <w:rsid w:val="00FA0407"/>
    <w:rsid w:val="00FA084C"/>
    <w:rsid w:val="00FA0A0C"/>
    <w:rsid w:val="00FA28EE"/>
    <w:rsid w:val="00FA2C42"/>
    <w:rsid w:val="00FA329C"/>
    <w:rsid w:val="00FA34D4"/>
    <w:rsid w:val="00FA3FAF"/>
    <w:rsid w:val="00FA4FB8"/>
    <w:rsid w:val="00FA532E"/>
    <w:rsid w:val="00FA643F"/>
    <w:rsid w:val="00FA6C8E"/>
    <w:rsid w:val="00FA6CA8"/>
    <w:rsid w:val="00FA6D68"/>
    <w:rsid w:val="00FB0405"/>
    <w:rsid w:val="00FB056C"/>
    <w:rsid w:val="00FB1566"/>
    <w:rsid w:val="00FB1CAE"/>
    <w:rsid w:val="00FB1ECB"/>
    <w:rsid w:val="00FB3A54"/>
    <w:rsid w:val="00FB4C9B"/>
    <w:rsid w:val="00FB5314"/>
    <w:rsid w:val="00FB59C9"/>
    <w:rsid w:val="00FB632F"/>
    <w:rsid w:val="00FB6F36"/>
    <w:rsid w:val="00FC0D12"/>
    <w:rsid w:val="00FC2807"/>
    <w:rsid w:val="00FC2982"/>
    <w:rsid w:val="00FC2DA4"/>
    <w:rsid w:val="00FC5AA6"/>
    <w:rsid w:val="00FC60C2"/>
    <w:rsid w:val="00FC69D1"/>
    <w:rsid w:val="00FC6C06"/>
    <w:rsid w:val="00FC72B1"/>
    <w:rsid w:val="00FC7300"/>
    <w:rsid w:val="00FD154F"/>
    <w:rsid w:val="00FD1D60"/>
    <w:rsid w:val="00FD37B6"/>
    <w:rsid w:val="00FD6AD2"/>
    <w:rsid w:val="00FE4420"/>
    <w:rsid w:val="00FE50D1"/>
    <w:rsid w:val="00FE6269"/>
    <w:rsid w:val="00FE7DB5"/>
    <w:rsid w:val="00FF074B"/>
    <w:rsid w:val="00FF0851"/>
    <w:rsid w:val="00FF14E3"/>
    <w:rsid w:val="00FF1B53"/>
    <w:rsid w:val="00FF21E9"/>
    <w:rsid w:val="00FF2B3A"/>
    <w:rsid w:val="00FF2C88"/>
    <w:rsid w:val="00FF3363"/>
    <w:rsid w:val="00FF3408"/>
    <w:rsid w:val="00FF4F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DFAA62"/>
  <w15:docId w15:val="{69C470B4-7AD6-437E-93D0-B7B5CBED9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1D42"/>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B1D42"/>
    <w:pPr>
      <w:tabs>
        <w:tab w:val="center" w:pos="4320"/>
        <w:tab w:val="right" w:pos="8640"/>
      </w:tabs>
    </w:pPr>
  </w:style>
  <w:style w:type="paragraph" w:styleId="BalloonText">
    <w:name w:val="Balloon Text"/>
    <w:basedOn w:val="Normal"/>
    <w:link w:val="BalloonTextChar"/>
    <w:rsid w:val="00726D84"/>
    <w:rPr>
      <w:rFonts w:ascii="Segoe UI" w:hAnsi="Segoe UI" w:cs="Segoe UI"/>
      <w:sz w:val="18"/>
      <w:szCs w:val="18"/>
    </w:rPr>
  </w:style>
  <w:style w:type="character" w:customStyle="1" w:styleId="BalloonTextChar">
    <w:name w:val="Balloon Text Char"/>
    <w:link w:val="BalloonText"/>
    <w:rsid w:val="00726D84"/>
    <w:rPr>
      <w:rFonts w:ascii="Segoe UI" w:hAnsi="Segoe UI" w:cs="Segoe UI"/>
      <w:sz w:val="18"/>
      <w:szCs w:val="18"/>
      <w:lang w:val="en-US" w:eastAsia="en-US"/>
    </w:rPr>
  </w:style>
  <w:style w:type="paragraph" w:styleId="ListParagraph">
    <w:name w:val="List Paragraph"/>
    <w:basedOn w:val="Normal"/>
    <w:uiPriority w:val="34"/>
    <w:qFormat/>
    <w:rsid w:val="00200013"/>
    <w:pPr>
      <w:ind w:left="720"/>
    </w:pPr>
  </w:style>
  <w:style w:type="paragraph" w:styleId="Footer">
    <w:name w:val="footer"/>
    <w:basedOn w:val="Normal"/>
    <w:link w:val="FooterChar"/>
    <w:uiPriority w:val="99"/>
    <w:unhideWhenUsed/>
    <w:rsid w:val="00FB5314"/>
    <w:pPr>
      <w:tabs>
        <w:tab w:val="center" w:pos="4513"/>
        <w:tab w:val="right" w:pos="9026"/>
      </w:tabs>
    </w:pPr>
  </w:style>
  <w:style w:type="character" w:customStyle="1" w:styleId="FooterChar">
    <w:name w:val="Footer Char"/>
    <w:basedOn w:val="DefaultParagraphFont"/>
    <w:link w:val="Footer"/>
    <w:uiPriority w:val="99"/>
    <w:rsid w:val="00FB5314"/>
    <w:rPr>
      <w:rFonts w:ascii="Arial" w:hAnsi="Arial"/>
      <w:sz w:val="24"/>
      <w:szCs w:val="24"/>
      <w:lang w:val="en-US" w:eastAsia="en-US"/>
    </w:rPr>
  </w:style>
  <w:style w:type="character" w:customStyle="1" w:styleId="HeaderChar">
    <w:name w:val="Header Char"/>
    <w:basedOn w:val="DefaultParagraphFont"/>
    <w:link w:val="Header"/>
    <w:rsid w:val="00FB5314"/>
    <w:rPr>
      <w:rFonts w:ascii="Arial" w:hAnsi="Arial"/>
      <w:sz w:val="24"/>
      <w:szCs w:val="24"/>
      <w:lang w:val="en-US" w:eastAsia="en-US"/>
    </w:rPr>
  </w:style>
  <w:style w:type="paragraph" w:styleId="NormalWeb">
    <w:name w:val="Normal (Web)"/>
    <w:basedOn w:val="Normal"/>
    <w:uiPriority w:val="99"/>
    <w:unhideWhenUsed/>
    <w:rsid w:val="00435A46"/>
    <w:rPr>
      <w:rFonts w:ascii="Times New Roman" w:eastAsiaTheme="minorHAnsi" w:hAnsi="Times New Roman"/>
      <w:lang w:eastAsia="en-GB"/>
    </w:rPr>
  </w:style>
  <w:style w:type="character" w:styleId="Hyperlink">
    <w:name w:val="Hyperlink"/>
    <w:rsid w:val="008B2B8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4514">
      <w:bodyDiv w:val="1"/>
      <w:marLeft w:val="0"/>
      <w:marRight w:val="0"/>
      <w:marTop w:val="0"/>
      <w:marBottom w:val="0"/>
      <w:divBdr>
        <w:top w:val="none" w:sz="0" w:space="0" w:color="auto"/>
        <w:left w:val="none" w:sz="0" w:space="0" w:color="auto"/>
        <w:bottom w:val="none" w:sz="0" w:space="0" w:color="auto"/>
        <w:right w:val="none" w:sz="0" w:space="0" w:color="auto"/>
      </w:divBdr>
    </w:div>
    <w:div w:id="35470352">
      <w:bodyDiv w:val="1"/>
      <w:marLeft w:val="0"/>
      <w:marRight w:val="0"/>
      <w:marTop w:val="0"/>
      <w:marBottom w:val="0"/>
      <w:divBdr>
        <w:top w:val="none" w:sz="0" w:space="0" w:color="auto"/>
        <w:left w:val="none" w:sz="0" w:space="0" w:color="auto"/>
        <w:bottom w:val="none" w:sz="0" w:space="0" w:color="auto"/>
        <w:right w:val="none" w:sz="0" w:space="0" w:color="auto"/>
      </w:divBdr>
    </w:div>
    <w:div w:id="54014360">
      <w:bodyDiv w:val="1"/>
      <w:marLeft w:val="0"/>
      <w:marRight w:val="0"/>
      <w:marTop w:val="0"/>
      <w:marBottom w:val="0"/>
      <w:divBdr>
        <w:top w:val="none" w:sz="0" w:space="0" w:color="auto"/>
        <w:left w:val="none" w:sz="0" w:space="0" w:color="auto"/>
        <w:bottom w:val="none" w:sz="0" w:space="0" w:color="auto"/>
        <w:right w:val="none" w:sz="0" w:space="0" w:color="auto"/>
      </w:divBdr>
    </w:div>
    <w:div w:id="115679845">
      <w:bodyDiv w:val="1"/>
      <w:marLeft w:val="0"/>
      <w:marRight w:val="0"/>
      <w:marTop w:val="0"/>
      <w:marBottom w:val="0"/>
      <w:divBdr>
        <w:top w:val="none" w:sz="0" w:space="0" w:color="auto"/>
        <w:left w:val="none" w:sz="0" w:space="0" w:color="auto"/>
        <w:bottom w:val="none" w:sz="0" w:space="0" w:color="auto"/>
        <w:right w:val="none" w:sz="0" w:space="0" w:color="auto"/>
      </w:divBdr>
    </w:div>
    <w:div w:id="217018207">
      <w:bodyDiv w:val="1"/>
      <w:marLeft w:val="0"/>
      <w:marRight w:val="0"/>
      <w:marTop w:val="0"/>
      <w:marBottom w:val="0"/>
      <w:divBdr>
        <w:top w:val="none" w:sz="0" w:space="0" w:color="auto"/>
        <w:left w:val="none" w:sz="0" w:space="0" w:color="auto"/>
        <w:bottom w:val="none" w:sz="0" w:space="0" w:color="auto"/>
        <w:right w:val="none" w:sz="0" w:space="0" w:color="auto"/>
      </w:divBdr>
    </w:div>
    <w:div w:id="338050023">
      <w:bodyDiv w:val="1"/>
      <w:marLeft w:val="0"/>
      <w:marRight w:val="0"/>
      <w:marTop w:val="0"/>
      <w:marBottom w:val="0"/>
      <w:divBdr>
        <w:top w:val="none" w:sz="0" w:space="0" w:color="auto"/>
        <w:left w:val="none" w:sz="0" w:space="0" w:color="auto"/>
        <w:bottom w:val="none" w:sz="0" w:space="0" w:color="auto"/>
        <w:right w:val="none" w:sz="0" w:space="0" w:color="auto"/>
      </w:divBdr>
    </w:div>
    <w:div w:id="483275819">
      <w:bodyDiv w:val="1"/>
      <w:marLeft w:val="0"/>
      <w:marRight w:val="0"/>
      <w:marTop w:val="0"/>
      <w:marBottom w:val="0"/>
      <w:divBdr>
        <w:top w:val="none" w:sz="0" w:space="0" w:color="auto"/>
        <w:left w:val="none" w:sz="0" w:space="0" w:color="auto"/>
        <w:bottom w:val="none" w:sz="0" w:space="0" w:color="auto"/>
        <w:right w:val="none" w:sz="0" w:space="0" w:color="auto"/>
      </w:divBdr>
    </w:div>
    <w:div w:id="498237241">
      <w:bodyDiv w:val="1"/>
      <w:marLeft w:val="0"/>
      <w:marRight w:val="0"/>
      <w:marTop w:val="0"/>
      <w:marBottom w:val="0"/>
      <w:divBdr>
        <w:top w:val="none" w:sz="0" w:space="0" w:color="auto"/>
        <w:left w:val="none" w:sz="0" w:space="0" w:color="auto"/>
        <w:bottom w:val="none" w:sz="0" w:space="0" w:color="auto"/>
        <w:right w:val="none" w:sz="0" w:space="0" w:color="auto"/>
      </w:divBdr>
    </w:div>
    <w:div w:id="587078136">
      <w:bodyDiv w:val="1"/>
      <w:marLeft w:val="0"/>
      <w:marRight w:val="0"/>
      <w:marTop w:val="0"/>
      <w:marBottom w:val="0"/>
      <w:divBdr>
        <w:top w:val="none" w:sz="0" w:space="0" w:color="auto"/>
        <w:left w:val="none" w:sz="0" w:space="0" w:color="auto"/>
        <w:bottom w:val="none" w:sz="0" w:space="0" w:color="auto"/>
        <w:right w:val="none" w:sz="0" w:space="0" w:color="auto"/>
      </w:divBdr>
    </w:div>
    <w:div w:id="709034287">
      <w:bodyDiv w:val="1"/>
      <w:marLeft w:val="0"/>
      <w:marRight w:val="0"/>
      <w:marTop w:val="0"/>
      <w:marBottom w:val="0"/>
      <w:divBdr>
        <w:top w:val="none" w:sz="0" w:space="0" w:color="auto"/>
        <w:left w:val="none" w:sz="0" w:space="0" w:color="auto"/>
        <w:bottom w:val="none" w:sz="0" w:space="0" w:color="auto"/>
        <w:right w:val="none" w:sz="0" w:space="0" w:color="auto"/>
      </w:divBdr>
    </w:div>
    <w:div w:id="714544727">
      <w:bodyDiv w:val="1"/>
      <w:marLeft w:val="0"/>
      <w:marRight w:val="0"/>
      <w:marTop w:val="0"/>
      <w:marBottom w:val="0"/>
      <w:divBdr>
        <w:top w:val="none" w:sz="0" w:space="0" w:color="auto"/>
        <w:left w:val="none" w:sz="0" w:space="0" w:color="auto"/>
        <w:bottom w:val="none" w:sz="0" w:space="0" w:color="auto"/>
        <w:right w:val="none" w:sz="0" w:space="0" w:color="auto"/>
      </w:divBdr>
    </w:div>
    <w:div w:id="732392468">
      <w:bodyDiv w:val="1"/>
      <w:marLeft w:val="0"/>
      <w:marRight w:val="0"/>
      <w:marTop w:val="0"/>
      <w:marBottom w:val="0"/>
      <w:divBdr>
        <w:top w:val="none" w:sz="0" w:space="0" w:color="auto"/>
        <w:left w:val="none" w:sz="0" w:space="0" w:color="auto"/>
        <w:bottom w:val="none" w:sz="0" w:space="0" w:color="auto"/>
        <w:right w:val="none" w:sz="0" w:space="0" w:color="auto"/>
      </w:divBdr>
    </w:div>
    <w:div w:id="926499782">
      <w:bodyDiv w:val="1"/>
      <w:marLeft w:val="0"/>
      <w:marRight w:val="0"/>
      <w:marTop w:val="0"/>
      <w:marBottom w:val="0"/>
      <w:divBdr>
        <w:top w:val="none" w:sz="0" w:space="0" w:color="auto"/>
        <w:left w:val="none" w:sz="0" w:space="0" w:color="auto"/>
        <w:bottom w:val="none" w:sz="0" w:space="0" w:color="auto"/>
        <w:right w:val="none" w:sz="0" w:space="0" w:color="auto"/>
      </w:divBdr>
    </w:div>
    <w:div w:id="929854228">
      <w:bodyDiv w:val="1"/>
      <w:marLeft w:val="0"/>
      <w:marRight w:val="0"/>
      <w:marTop w:val="0"/>
      <w:marBottom w:val="0"/>
      <w:divBdr>
        <w:top w:val="none" w:sz="0" w:space="0" w:color="auto"/>
        <w:left w:val="none" w:sz="0" w:space="0" w:color="auto"/>
        <w:bottom w:val="none" w:sz="0" w:space="0" w:color="auto"/>
        <w:right w:val="none" w:sz="0" w:space="0" w:color="auto"/>
      </w:divBdr>
    </w:div>
    <w:div w:id="937448503">
      <w:bodyDiv w:val="1"/>
      <w:marLeft w:val="0"/>
      <w:marRight w:val="0"/>
      <w:marTop w:val="0"/>
      <w:marBottom w:val="0"/>
      <w:divBdr>
        <w:top w:val="none" w:sz="0" w:space="0" w:color="auto"/>
        <w:left w:val="none" w:sz="0" w:space="0" w:color="auto"/>
        <w:bottom w:val="none" w:sz="0" w:space="0" w:color="auto"/>
        <w:right w:val="none" w:sz="0" w:space="0" w:color="auto"/>
      </w:divBdr>
    </w:div>
    <w:div w:id="989944841">
      <w:bodyDiv w:val="1"/>
      <w:marLeft w:val="0"/>
      <w:marRight w:val="0"/>
      <w:marTop w:val="0"/>
      <w:marBottom w:val="0"/>
      <w:divBdr>
        <w:top w:val="none" w:sz="0" w:space="0" w:color="auto"/>
        <w:left w:val="none" w:sz="0" w:space="0" w:color="auto"/>
        <w:bottom w:val="none" w:sz="0" w:space="0" w:color="auto"/>
        <w:right w:val="none" w:sz="0" w:space="0" w:color="auto"/>
      </w:divBdr>
    </w:div>
    <w:div w:id="1158115835">
      <w:bodyDiv w:val="1"/>
      <w:marLeft w:val="0"/>
      <w:marRight w:val="0"/>
      <w:marTop w:val="0"/>
      <w:marBottom w:val="0"/>
      <w:divBdr>
        <w:top w:val="none" w:sz="0" w:space="0" w:color="auto"/>
        <w:left w:val="none" w:sz="0" w:space="0" w:color="auto"/>
        <w:bottom w:val="none" w:sz="0" w:space="0" w:color="auto"/>
        <w:right w:val="none" w:sz="0" w:space="0" w:color="auto"/>
      </w:divBdr>
    </w:div>
    <w:div w:id="1181822464">
      <w:bodyDiv w:val="1"/>
      <w:marLeft w:val="0"/>
      <w:marRight w:val="0"/>
      <w:marTop w:val="0"/>
      <w:marBottom w:val="0"/>
      <w:divBdr>
        <w:top w:val="none" w:sz="0" w:space="0" w:color="auto"/>
        <w:left w:val="none" w:sz="0" w:space="0" w:color="auto"/>
        <w:bottom w:val="none" w:sz="0" w:space="0" w:color="auto"/>
        <w:right w:val="none" w:sz="0" w:space="0" w:color="auto"/>
      </w:divBdr>
    </w:div>
    <w:div w:id="1224826473">
      <w:bodyDiv w:val="1"/>
      <w:marLeft w:val="0"/>
      <w:marRight w:val="0"/>
      <w:marTop w:val="0"/>
      <w:marBottom w:val="0"/>
      <w:divBdr>
        <w:top w:val="none" w:sz="0" w:space="0" w:color="auto"/>
        <w:left w:val="none" w:sz="0" w:space="0" w:color="auto"/>
        <w:bottom w:val="none" w:sz="0" w:space="0" w:color="auto"/>
        <w:right w:val="none" w:sz="0" w:space="0" w:color="auto"/>
      </w:divBdr>
    </w:div>
    <w:div w:id="1243489617">
      <w:bodyDiv w:val="1"/>
      <w:marLeft w:val="0"/>
      <w:marRight w:val="0"/>
      <w:marTop w:val="0"/>
      <w:marBottom w:val="0"/>
      <w:divBdr>
        <w:top w:val="none" w:sz="0" w:space="0" w:color="auto"/>
        <w:left w:val="none" w:sz="0" w:space="0" w:color="auto"/>
        <w:bottom w:val="none" w:sz="0" w:space="0" w:color="auto"/>
        <w:right w:val="none" w:sz="0" w:space="0" w:color="auto"/>
      </w:divBdr>
    </w:div>
    <w:div w:id="1310600570">
      <w:bodyDiv w:val="1"/>
      <w:marLeft w:val="0"/>
      <w:marRight w:val="0"/>
      <w:marTop w:val="0"/>
      <w:marBottom w:val="0"/>
      <w:divBdr>
        <w:top w:val="none" w:sz="0" w:space="0" w:color="auto"/>
        <w:left w:val="none" w:sz="0" w:space="0" w:color="auto"/>
        <w:bottom w:val="none" w:sz="0" w:space="0" w:color="auto"/>
        <w:right w:val="none" w:sz="0" w:space="0" w:color="auto"/>
      </w:divBdr>
    </w:div>
    <w:div w:id="1337078777">
      <w:bodyDiv w:val="1"/>
      <w:marLeft w:val="0"/>
      <w:marRight w:val="0"/>
      <w:marTop w:val="0"/>
      <w:marBottom w:val="0"/>
      <w:divBdr>
        <w:top w:val="none" w:sz="0" w:space="0" w:color="auto"/>
        <w:left w:val="none" w:sz="0" w:space="0" w:color="auto"/>
        <w:bottom w:val="none" w:sz="0" w:space="0" w:color="auto"/>
        <w:right w:val="none" w:sz="0" w:space="0" w:color="auto"/>
      </w:divBdr>
    </w:div>
    <w:div w:id="1364282515">
      <w:bodyDiv w:val="1"/>
      <w:marLeft w:val="0"/>
      <w:marRight w:val="0"/>
      <w:marTop w:val="0"/>
      <w:marBottom w:val="0"/>
      <w:divBdr>
        <w:top w:val="none" w:sz="0" w:space="0" w:color="auto"/>
        <w:left w:val="none" w:sz="0" w:space="0" w:color="auto"/>
        <w:bottom w:val="none" w:sz="0" w:space="0" w:color="auto"/>
        <w:right w:val="none" w:sz="0" w:space="0" w:color="auto"/>
      </w:divBdr>
    </w:div>
    <w:div w:id="1440905931">
      <w:bodyDiv w:val="1"/>
      <w:marLeft w:val="0"/>
      <w:marRight w:val="0"/>
      <w:marTop w:val="0"/>
      <w:marBottom w:val="0"/>
      <w:divBdr>
        <w:top w:val="none" w:sz="0" w:space="0" w:color="auto"/>
        <w:left w:val="none" w:sz="0" w:space="0" w:color="auto"/>
        <w:bottom w:val="none" w:sz="0" w:space="0" w:color="auto"/>
        <w:right w:val="none" w:sz="0" w:space="0" w:color="auto"/>
      </w:divBdr>
    </w:div>
    <w:div w:id="1448357438">
      <w:bodyDiv w:val="1"/>
      <w:marLeft w:val="0"/>
      <w:marRight w:val="0"/>
      <w:marTop w:val="0"/>
      <w:marBottom w:val="0"/>
      <w:divBdr>
        <w:top w:val="none" w:sz="0" w:space="0" w:color="auto"/>
        <w:left w:val="none" w:sz="0" w:space="0" w:color="auto"/>
        <w:bottom w:val="none" w:sz="0" w:space="0" w:color="auto"/>
        <w:right w:val="none" w:sz="0" w:space="0" w:color="auto"/>
      </w:divBdr>
    </w:div>
    <w:div w:id="1506818591">
      <w:bodyDiv w:val="1"/>
      <w:marLeft w:val="0"/>
      <w:marRight w:val="0"/>
      <w:marTop w:val="0"/>
      <w:marBottom w:val="0"/>
      <w:divBdr>
        <w:top w:val="none" w:sz="0" w:space="0" w:color="auto"/>
        <w:left w:val="none" w:sz="0" w:space="0" w:color="auto"/>
        <w:bottom w:val="none" w:sz="0" w:space="0" w:color="auto"/>
        <w:right w:val="none" w:sz="0" w:space="0" w:color="auto"/>
      </w:divBdr>
    </w:div>
    <w:div w:id="1507672557">
      <w:bodyDiv w:val="1"/>
      <w:marLeft w:val="0"/>
      <w:marRight w:val="0"/>
      <w:marTop w:val="0"/>
      <w:marBottom w:val="0"/>
      <w:divBdr>
        <w:top w:val="none" w:sz="0" w:space="0" w:color="auto"/>
        <w:left w:val="none" w:sz="0" w:space="0" w:color="auto"/>
        <w:bottom w:val="none" w:sz="0" w:space="0" w:color="auto"/>
        <w:right w:val="none" w:sz="0" w:space="0" w:color="auto"/>
      </w:divBdr>
    </w:div>
    <w:div w:id="1637031433">
      <w:bodyDiv w:val="1"/>
      <w:marLeft w:val="0"/>
      <w:marRight w:val="0"/>
      <w:marTop w:val="0"/>
      <w:marBottom w:val="0"/>
      <w:divBdr>
        <w:top w:val="none" w:sz="0" w:space="0" w:color="auto"/>
        <w:left w:val="none" w:sz="0" w:space="0" w:color="auto"/>
        <w:bottom w:val="none" w:sz="0" w:space="0" w:color="auto"/>
        <w:right w:val="none" w:sz="0" w:space="0" w:color="auto"/>
      </w:divBdr>
    </w:div>
    <w:div w:id="1697732206">
      <w:bodyDiv w:val="1"/>
      <w:marLeft w:val="0"/>
      <w:marRight w:val="0"/>
      <w:marTop w:val="0"/>
      <w:marBottom w:val="0"/>
      <w:divBdr>
        <w:top w:val="none" w:sz="0" w:space="0" w:color="auto"/>
        <w:left w:val="none" w:sz="0" w:space="0" w:color="auto"/>
        <w:bottom w:val="none" w:sz="0" w:space="0" w:color="auto"/>
        <w:right w:val="none" w:sz="0" w:space="0" w:color="auto"/>
      </w:divBdr>
    </w:div>
    <w:div w:id="1706833981">
      <w:bodyDiv w:val="1"/>
      <w:marLeft w:val="0"/>
      <w:marRight w:val="0"/>
      <w:marTop w:val="0"/>
      <w:marBottom w:val="0"/>
      <w:divBdr>
        <w:top w:val="none" w:sz="0" w:space="0" w:color="auto"/>
        <w:left w:val="none" w:sz="0" w:space="0" w:color="auto"/>
        <w:bottom w:val="none" w:sz="0" w:space="0" w:color="auto"/>
        <w:right w:val="none" w:sz="0" w:space="0" w:color="auto"/>
      </w:divBdr>
    </w:div>
    <w:div w:id="1729263265">
      <w:bodyDiv w:val="1"/>
      <w:marLeft w:val="0"/>
      <w:marRight w:val="0"/>
      <w:marTop w:val="0"/>
      <w:marBottom w:val="0"/>
      <w:divBdr>
        <w:top w:val="none" w:sz="0" w:space="0" w:color="auto"/>
        <w:left w:val="none" w:sz="0" w:space="0" w:color="auto"/>
        <w:bottom w:val="none" w:sz="0" w:space="0" w:color="auto"/>
        <w:right w:val="none" w:sz="0" w:space="0" w:color="auto"/>
      </w:divBdr>
    </w:div>
    <w:div w:id="1758749243">
      <w:bodyDiv w:val="1"/>
      <w:marLeft w:val="0"/>
      <w:marRight w:val="0"/>
      <w:marTop w:val="0"/>
      <w:marBottom w:val="0"/>
      <w:divBdr>
        <w:top w:val="none" w:sz="0" w:space="0" w:color="auto"/>
        <w:left w:val="none" w:sz="0" w:space="0" w:color="auto"/>
        <w:bottom w:val="none" w:sz="0" w:space="0" w:color="auto"/>
        <w:right w:val="none" w:sz="0" w:space="0" w:color="auto"/>
      </w:divBdr>
    </w:div>
    <w:div w:id="1761952262">
      <w:bodyDiv w:val="1"/>
      <w:marLeft w:val="0"/>
      <w:marRight w:val="0"/>
      <w:marTop w:val="0"/>
      <w:marBottom w:val="0"/>
      <w:divBdr>
        <w:top w:val="none" w:sz="0" w:space="0" w:color="auto"/>
        <w:left w:val="none" w:sz="0" w:space="0" w:color="auto"/>
        <w:bottom w:val="none" w:sz="0" w:space="0" w:color="auto"/>
        <w:right w:val="none" w:sz="0" w:space="0" w:color="auto"/>
      </w:divBdr>
    </w:div>
    <w:div w:id="1769110664">
      <w:bodyDiv w:val="1"/>
      <w:marLeft w:val="0"/>
      <w:marRight w:val="0"/>
      <w:marTop w:val="0"/>
      <w:marBottom w:val="0"/>
      <w:divBdr>
        <w:top w:val="none" w:sz="0" w:space="0" w:color="auto"/>
        <w:left w:val="none" w:sz="0" w:space="0" w:color="auto"/>
        <w:bottom w:val="none" w:sz="0" w:space="0" w:color="auto"/>
        <w:right w:val="none" w:sz="0" w:space="0" w:color="auto"/>
      </w:divBdr>
    </w:div>
    <w:div w:id="1819761933">
      <w:bodyDiv w:val="1"/>
      <w:marLeft w:val="0"/>
      <w:marRight w:val="0"/>
      <w:marTop w:val="0"/>
      <w:marBottom w:val="0"/>
      <w:divBdr>
        <w:top w:val="none" w:sz="0" w:space="0" w:color="auto"/>
        <w:left w:val="none" w:sz="0" w:space="0" w:color="auto"/>
        <w:bottom w:val="none" w:sz="0" w:space="0" w:color="auto"/>
        <w:right w:val="none" w:sz="0" w:space="0" w:color="auto"/>
      </w:divBdr>
    </w:div>
    <w:div w:id="1845627538">
      <w:bodyDiv w:val="1"/>
      <w:marLeft w:val="0"/>
      <w:marRight w:val="0"/>
      <w:marTop w:val="0"/>
      <w:marBottom w:val="0"/>
      <w:divBdr>
        <w:top w:val="none" w:sz="0" w:space="0" w:color="auto"/>
        <w:left w:val="none" w:sz="0" w:space="0" w:color="auto"/>
        <w:bottom w:val="none" w:sz="0" w:space="0" w:color="auto"/>
        <w:right w:val="none" w:sz="0" w:space="0" w:color="auto"/>
      </w:divBdr>
    </w:div>
    <w:div w:id="1858153890">
      <w:bodyDiv w:val="1"/>
      <w:marLeft w:val="0"/>
      <w:marRight w:val="0"/>
      <w:marTop w:val="0"/>
      <w:marBottom w:val="0"/>
      <w:divBdr>
        <w:top w:val="none" w:sz="0" w:space="0" w:color="auto"/>
        <w:left w:val="none" w:sz="0" w:space="0" w:color="auto"/>
        <w:bottom w:val="none" w:sz="0" w:space="0" w:color="auto"/>
        <w:right w:val="none" w:sz="0" w:space="0" w:color="auto"/>
      </w:divBdr>
    </w:div>
    <w:div w:id="1858421275">
      <w:bodyDiv w:val="1"/>
      <w:marLeft w:val="0"/>
      <w:marRight w:val="0"/>
      <w:marTop w:val="0"/>
      <w:marBottom w:val="0"/>
      <w:divBdr>
        <w:top w:val="none" w:sz="0" w:space="0" w:color="auto"/>
        <w:left w:val="none" w:sz="0" w:space="0" w:color="auto"/>
        <w:bottom w:val="none" w:sz="0" w:space="0" w:color="auto"/>
        <w:right w:val="none" w:sz="0" w:space="0" w:color="auto"/>
      </w:divBdr>
    </w:div>
    <w:div w:id="1863128765">
      <w:bodyDiv w:val="1"/>
      <w:marLeft w:val="0"/>
      <w:marRight w:val="0"/>
      <w:marTop w:val="0"/>
      <w:marBottom w:val="0"/>
      <w:divBdr>
        <w:top w:val="none" w:sz="0" w:space="0" w:color="auto"/>
        <w:left w:val="none" w:sz="0" w:space="0" w:color="auto"/>
        <w:bottom w:val="none" w:sz="0" w:space="0" w:color="auto"/>
        <w:right w:val="none" w:sz="0" w:space="0" w:color="auto"/>
      </w:divBdr>
    </w:div>
    <w:div w:id="1864589425">
      <w:bodyDiv w:val="1"/>
      <w:marLeft w:val="0"/>
      <w:marRight w:val="0"/>
      <w:marTop w:val="0"/>
      <w:marBottom w:val="0"/>
      <w:divBdr>
        <w:top w:val="none" w:sz="0" w:space="0" w:color="auto"/>
        <w:left w:val="none" w:sz="0" w:space="0" w:color="auto"/>
        <w:bottom w:val="none" w:sz="0" w:space="0" w:color="auto"/>
        <w:right w:val="none" w:sz="0" w:space="0" w:color="auto"/>
      </w:divBdr>
    </w:div>
    <w:div w:id="2052805920">
      <w:bodyDiv w:val="1"/>
      <w:marLeft w:val="0"/>
      <w:marRight w:val="0"/>
      <w:marTop w:val="0"/>
      <w:marBottom w:val="0"/>
      <w:divBdr>
        <w:top w:val="none" w:sz="0" w:space="0" w:color="auto"/>
        <w:left w:val="none" w:sz="0" w:space="0" w:color="auto"/>
        <w:bottom w:val="none" w:sz="0" w:space="0" w:color="auto"/>
        <w:right w:val="none" w:sz="0" w:space="0" w:color="auto"/>
      </w:divBdr>
    </w:div>
    <w:div w:id="214703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E79B05-F4A0-4F5D-A5E1-1FD72E28177C}">
  <ds:schemaRefs>
    <ds:schemaRef ds:uri="http://schemas.openxmlformats.org/officeDocument/2006/bibliography"/>
  </ds:schemaRefs>
</ds:datastoreItem>
</file>

<file path=customXml/itemProps2.xml><?xml version="1.0" encoding="utf-8"?>
<ds:datastoreItem xmlns:ds="http://schemas.openxmlformats.org/officeDocument/2006/customXml" ds:itemID="{6EB40541-631B-4888-AB27-41ED86B406C8}">
  <ds:schemaRefs>
    <ds:schemaRef ds:uri="http://schemas.microsoft.com/sharepoint/v3/contenttype/forms"/>
  </ds:schemaRefs>
</ds:datastoreItem>
</file>

<file path=customXml/itemProps3.xml><?xml version="1.0" encoding="utf-8"?>
<ds:datastoreItem xmlns:ds="http://schemas.openxmlformats.org/officeDocument/2006/customXml" ds:itemID="{B6CC3BFB-0A34-40F1-B408-69F2BDA80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180C95-31DF-4E4A-A8EE-53E128D719C6}">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3</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Annie</dc:creator>
  <cp:keywords/>
  <dc:description/>
  <cp:lastModifiedBy>CTC  Office</cp:lastModifiedBy>
  <cp:revision>108</cp:revision>
  <cp:lastPrinted>2023-10-23T17:21:00Z</cp:lastPrinted>
  <dcterms:created xsi:type="dcterms:W3CDTF">2026-09-22T17:33:00Z</dcterms:created>
  <dcterms:modified xsi:type="dcterms:W3CDTF">2026-09-24T12:48:00Z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-1492245343</vt:i4>
  </property>
  <property fmtid="{D5CDD505-2E9C-101B-9397-08002B2CF9AE}" pid="3" name="ContentTypeId">
    <vt:lpwstr>0x010100D8140098CD5C104D8CA53122F4E9F274</vt:lpwstr>
  </property>
  <property fmtid="{D5CDD505-2E9C-101B-9397-08002B2CF9AE}" pid="4" name="MediaServiceImageTags">
    <vt:lpwstr/>
  </property>
</Properties>
</file>